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36" w:rsidRDefault="00165A3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СВЕДЕНИЯ</w:t>
      </w:r>
    </w:p>
    <w:p w:rsidR="00165A36" w:rsidRDefault="00165A3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 ДОХОДАХ, ОБ ИМУЩЕСТВЕ И ОБЯЗАТЕЛЬСТВАХ ИМУЩЕСТВЕННОГО ХАРАКТЕРА</w:t>
      </w:r>
    </w:p>
    <w:p w:rsidR="00165A36" w:rsidRDefault="00165A3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ЗАВЕДУЮЩЕГО МУНИЦИПАЛЬНОГО БЮДЖЕТННОГО ДОШКОЛЬНОГО ОБРАЗОВАТЕЛЬНОГО УЧРЕЖДЕНИЯ ЦЕНТР РАЗВИТИЯ РЕБЁНКА ДЕТСКИЙ САД № 41 «МИШУТКА» ГОРОДСКОГО </w:t>
      </w:r>
      <w:proofErr w:type="gramStart"/>
      <w:r>
        <w:rPr>
          <w:b/>
          <w:kern w:val="36"/>
          <w:sz w:val="24"/>
          <w:szCs w:val="24"/>
        </w:rPr>
        <w:t>ОКРУГА</w:t>
      </w:r>
      <w:proofErr w:type="gramEnd"/>
      <w:r>
        <w:rPr>
          <w:b/>
          <w:kern w:val="36"/>
          <w:sz w:val="24"/>
          <w:szCs w:val="24"/>
        </w:rPr>
        <w:t xml:space="preserve"> ЗАТО БОЛЬШОЙ КАМЕНЬ   И ЧЛЕНОВ ЕГО СЕМЬИ</w:t>
      </w:r>
      <w:hyperlink r:id="rId5" w:history="1">
        <w:r>
          <w:rPr>
            <w:rStyle w:val="a3"/>
            <w:b/>
            <w:sz w:val="24"/>
            <w:szCs w:val="24"/>
            <w:vertAlign w:val="superscript"/>
          </w:rPr>
          <w:t>&lt;1&gt;</w:t>
        </w:r>
      </w:hyperlink>
    </w:p>
    <w:p w:rsidR="00165A36" w:rsidRDefault="00165A36" w:rsidP="00165A36">
      <w:pPr>
        <w:jc w:val="center"/>
        <w:rPr>
          <w:kern w:val="36"/>
          <w:sz w:val="24"/>
          <w:szCs w:val="24"/>
        </w:rPr>
      </w:pPr>
      <w:r>
        <w:rPr>
          <w:kern w:val="36"/>
          <w:sz w:val="24"/>
          <w:szCs w:val="24"/>
        </w:rPr>
        <w:t>(полное наименование должности)</w:t>
      </w:r>
    </w:p>
    <w:p w:rsidR="00165A36" w:rsidRDefault="00165A36" w:rsidP="00165A36">
      <w:pPr>
        <w:spacing w:line="360" w:lineRule="auto"/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 период с 1 января по 31 декабря  2013 года</w:t>
      </w:r>
    </w:p>
    <w:tbl>
      <w:tblPr>
        <w:tblW w:w="160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844"/>
        <w:gridCol w:w="3119"/>
        <w:gridCol w:w="1418"/>
        <w:gridCol w:w="1559"/>
        <w:gridCol w:w="1702"/>
        <w:gridCol w:w="1702"/>
        <w:gridCol w:w="1134"/>
        <w:gridCol w:w="1592"/>
      </w:tblGrid>
      <w:tr w:rsidR="00165A36" w:rsidTr="00165A36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Декларированный годовой доход за  2012 год</w:t>
            </w:r>
          </w:p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</w:rPr>
              <w:t>(руб.)</w:t>
            </w:r>
          </w:p>
        </w:tc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Перечень объектов недвижимого имущества, находящихся в пользовании</w:t>
            </w:r>
          </w:p>
        </w:tc>
      </w:tr>
      <w:tr w:rsidR="00165A36" w:rsidTr="00165A3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5A36" w:rsidRDefault="00165A36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5A36" w:rsidRDefault="00165A36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rPr>
                <w:kern w:val="36"/>
              </w:rPr>
            </w:pPr>
            <w:r>
              <w:rPr>
                <w:kern w:val="36"/>
              </w:rPr>
              <w:t xml:space="preserve">площадь </w:t>
            </w:r>
          </w:p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(кв. м.)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360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площадь</w:t>
            </w:r>
          </w:p>
          <w:p w:rsidR="00165A36" w:rsidRDefault="00165A36">
            <w:pPr>
              <w:spacing w:line="276" w:lineRule="auto"/>
              <w:rPr>
                <w:kern w:val="36"/>
              </w:rPr>
            </w:pPr>
            <w:r>
              <w:rPr>
                <w:kern w:val="36"/>
              </w:rPr>
              <w:t>(кв. м.)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страна расположения</w:t>
            </w:r>
          </w:p>
        </w:tc>
      </w:tr>
      <w:tr w:rsidR="00165A36" w:rsidTr="00165A36">
        <w:trPr>
          <w:trHeight w:val="218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Шерстюк Ирина </w:t>
            </w: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Владимировна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390 990, 55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Общая долевая собственность, доля в праве 1/3, 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 – комнатная квартира.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1-комнатная квартира 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360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47,1 кв</w:t>
            </w:r>
            <w:proofErr w:type="gramStart"/>
            <w:r>
              <w:rPr>
                <w:kern w:val="36"/>
                <w:sz w:val="24"/>
                <w:szCs w:val="24"/>
              </w:rPr>
              <w:t>.м</w:t>
            </w:r>
            <w:proofErr w:type="gramEnd"/>
          </w:p>
          <w:p w:rsidR="00165A36" w:rsidRDefault="00165A36">
            <w:pPr>
              <w:spacing w:after="200" w:line="360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360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31,1 кв.м.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Не имею 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</w:p>
        </w:tc>
      </w:tr>
      <w:tr w:rsidR="00165A36" w:rsidTr="00165A36">
        <w:trPr>
          <w:trHeight w:val="21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241 434, 62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Общая долевая собственность, доля в праве 1/3, 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2у</w:t>
            </w:r>
            <w:proofErr w:type="gramStart"/>
            <w:r>
              <w:rPr>
                <w:kern w:val="36"/>
                <w:sz w:val="24"/>
                <w:szCs w:val="24"/>
              </w:rPr>
              <w:t>х–</w:t>
            </w:r>
            <w:proofErr w:type="gramEnd"/>
            <w:r>
              <w:rPr>
                <w:kern w:val="36"/>
                <w:sz w:val="24"/>
                <w:szCs w:val="24"/>
              </w:rPr>
              <w:t xml:space="preserve"> комнатная квартира.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1 - комнатная квартира</w:t>
            </w:r>
          </w:p>
          <w:p w:rsidR="00165A36" w:rsidRDefault="00165A36">
            <w:pPr>
              <w:spacing w:line="276" w:lineRule="auto"/>
              <w:ind w:left="720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индивидуальная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Капитальный гараж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47,1 кв</w:t>
            </w:r>
            <w:proofErr w:type="gramStart"/>
            <w:r>
              <w:rPr>
                <w:kern w:val="36"/>
                <w:sz w:val="24"/>
                <w:szCs w:val="24"/>
              </w:rPr>
              <w:t>.м</w:t>
            </w:r>
            <w:proofErr w:type="gramEnd"/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34,3 кв</w:t>
            </w:r>
            <w:proofErr w:type="gramStart"/>
            <w:r>
              <w:rPr>
                <w:kern w:val="36"/>
                <w:sz w:val="24"/>
                <w:szCs w:val="24"/>
              </w:rPr>
              <w:t>.м</w:t>
            </w:r>
            <w:proofErr w:type="gramEnd"/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42,2 кв.м.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Легковой автомобиль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«</w:t>
            </w:r>
            <w:proofErr w:type="gramStart"/>
            <w:r>
              <w:rPr>
                <w:kern w:val="36"/>
                <w:sz w:val="24"/>
                <w:szCs w:val="24"/>
              </w:rPr>
              <w:t>Т</w:t>
            </w:r>
            <w:proofErr w:type="gramEnd"/>
            <w:r>
              <w:rPr>
                <w:kern w:val="36"/>
                <w:sz w:val="24"/>
                <w:szCs w:val="24"/>
                <w:lang w:val="en-US"/>
              </w:rPr>
              <w:t>OYOTA</w:t>
            </w:r>
            <w:r>
              <w:rPr>
                <w:kern w:val="36"/>
                <w:sz w:val="24"/>
                <w:szCs w:val="24"/>
              </w:rPr>
              <w:t>-</w:t>
            </w:r>
            <w:r>
              <w:rPr>
                <w:kern w:val="36"/>
                <w:sz w:val="24"/>
                <w:szCs w:val="24"/>
                <w:lang w:val="en-US"/>
              </w:rPr>
              <w:t>MARK</w:t>
            </w:r>
            <w:r>
              <w:rPr>
                <w:kern w:val="36"/>
                <w:sz w:val="24"/>
                <w:szCs w:val="24"/>
              </w:rPr>
              <w:t>-</w:t>
            </w:r>
            <w:r>
              <w:rPr>
                <w:kern w:val="36"/>
                <w:sz w:val="24"/>
                <w:szCs w:val="24"/>
                <w:lang w:val="en-US"/>
              </w:rPr>
              <w:t>II</w:t>
            </w:r>
            <w:r>
              <w:rPr>
                <w:kern w:val="36"/>
                <w:sz w:val="24"/>
                <w:szCs w:val="24"/>
              </w:rPr>
              <w:t xml:space="preserve">» 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</w:p>
        </w:tc>
      </w:tr>
    </w:tbl>
    <w:p w:rsidR="00165A36" w:rsidRDefault="003648E9" w:rsidP="00165A36">
      <w:pPr>
        <w:autoSpaceDE w:val="0"/>
        <w:autoSpaceDN w:val="0"/>
        <w:adjustRightInd w:val="0"/>
        <w:jc w:val="both"/>
        <w:rPr>
          <w:rFonts w:asciiTheme="minorHAnsi" w:hAnsiTheme="minorHAnsi" w:cstheme="minorBidi"/>
          <w:sz w:val="24"/>
          <w:szCs w:val="24"/>
        </w:rPr>
      </w:pPr>
      <w:hyperlink r:id="rId6" w:history="1">
        <w:r w:rsidR="00165A36">
          <w:rPr>
            <w:rStyle w:val="a3"/>
            <w:b/>
            <w:sz w:val="24"/>
            <w:szCs w:val="24"/>
            <w:vertAlign w:val="superscript"/>
          </w:rPr>
          <w:t>&lt;1&gt;</w:t>
        </w:r>
      </w:hyperlink>
      <w:r w:rsidR="00165A36">
        <w:rPr>
          <w:sz w:val="24"/>
          <w:szCs w:val="24"/>
        </w:rPr>
        <w:t xml:space="preserve">  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муниципального служащего (руководителя муниципального учреждения) за соответствующий период.</w:t>
      </w:r>
    </w:p>
    <w:p w:rsidR="00165A36" w:rsidRDefault="00165A36" w:rsidP="00165A36">
      <w:pPr>
        <w:jc w:val="center"/>
        <w:rPr>
          <w:sz w:val="24"/>
          <w:szCs w:val="24"/>
        </w:rPr>
      </w:pPr>
      <w:r>
        <w:rPr>
          <w:sz w:val="24"/>
          <w:szCs w:val="24"/>
        </w:rPr>
        <w:t>Заведующий МБДОУ № 41 «Мишутка»                          И.В. Шерстюк</w:t>
      </w:r>
    </w:p>
    <w:p w:rsidR="00165A36" w:rsidRDefault="00165A36" w:rsidP="00165A3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3F16B5" w:rsidRDefault="003F16B5"/>
    <w:sectPr w:rsidR="003F16B5" w:rsidSect="00165A3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A36"/>
    <w:rsid w:val="00165A36"/>
    <w:rsid w:val="003648E9"/>
    <w:rsid w:val="003F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65A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960778315691A4168BEA1F49910B6C092ACF943F2CF796B4F8E4DDB907211E46E4C810B020BB9DYFI3E" TargetMode="External"/><Relationship Id="rId5" Type="http://schemas.openxmlformats.org/officeDocument/2006/relationships/hyperlink" Target="consultantplus://offline/ref=F6960778315691A4168BEA1F49910B6C092ACF943F2CF796B4F8E4DDB907211E46E4C810B020BB9DYFI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Управление образования</cp:lastModifiedBy>
  <cp:revision>4</cp:revision>
  <dcterms:created xsi:type="dcterms:W3CDTF">2014-04-03T03:25:00Z</dcterms:created>
  <dcterms:modified xsi:type="dcterms:W3CDTF">2014-05-06T04:24:00Z</dcterms:modified>
</cp:coreProperties>
</file>