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Default="00052659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Г</w:t>
      </w:r>
      <w:r w:rsidR="0091154D" w:rsidRPr="0091154D">
        <w:rPr>
          <w:color w:val="000000"/>
          <w:sz w:val="28"/>
          <w:szCs w:val="28"/>
          <w:u w:val="single"/>
        </w:rPr>
        <w:t>лавный специалист управления жизнеобеспечения</w:t>
      </w:r>
      <w:r w:rsidR="0091154D">
        <w:rPr>
          <w:color w:val="000000"/>
          <w:sz w:val="28"/>
          <w:szCs w:val="28"/>
        </w:rPr>
        <w:t xml:space="preserve"> </w:t>
      </w:r>
      <w:r w:rsidR="004F143C">
        <w:rPr>
          <w:color w:val="000000"/>
          <w:sz w:val="28"/>
          <w:szCs w:val="28"/>
        </w:rPr>
        <w:t xml:space="preserve">и членов его семьи </w:t>
      </w:r>
    </w:p>
    <w:p w:rsidR="004F143C" w:rsidRPr="00BA4128" w:rsidRDefault="00B871C1" w:rsidP="00B871C1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(полное </w:t>
      </w:r>
      <w:r w:rsidR="004F143C">
        <w:rPr>
          <w:color w:val="000000"/>
          <w:sz w:val="28"/>
          <w:szCs w:val="28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6"/>
        <w:gridCol w:w="2310"/>
        <w:gridCol w:w="1852"/>
        <w:gridCol w:w="1235"/>
        <w:gridCol w:w="1857"/>
        <w:gridCol w:w="1811"/>
        <w:gridCol w:w="1585"/>
        <w:gridCol w:w="1247"/>
        <w:gridCol w:w="1540"/>
      </w:tblGrid>
      <w:tr w:rsidR="00BA4128" w:rsidRPr="00BA4128" w:rsidTr="00297A05">
        <w:trPr>
          <w:trHeight w:val="745"/>
        </w:trPr>
        <w:tc>
          <w:tcPr>
            <w:tcW w:w="1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7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297A05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DB6BFF" w:rsidRPr="00BA4128" w:rsidTr="00DB6BFF">
        <w:trPr>
          <w:trHeight w:val="527"/>
        </w:trPr>
        <w:tc>
          <w:tcPr>
            <w:tcW w:w="171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B6BFF" w:rsidRPr="00BA4128" w:rsidRDefault="00DB6BFF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bookmarkStart w:id="0" w:name="_GoBack" w:colFirst="8" w:colLast="8"/>
            <w:r>
              <w:rPr>
                <w:color w:val="000000"/>
              </w:rPr>
              <w:t>Сенько Наталья Константиновна</w:t>
            </w:r>
          </w:p>
        </w:tc>
        <w:tc>
          <w:tcPr>
            <w:tcW w:w="23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B6BFF" w:rsidRPr="00BA4128" w:rsidRDefault="00DB6BFF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183 452,5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B6BFF" w:rsidRPr="00BA4128" w:rsidRDefault="00DB6BFF" w:rsidP="00DB6BF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квартира, частная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B6BFF" w:rsidRPr="00BA4128" w:rsidRDefault="00DB6BFF" w:rsidP="00DB6BF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B6BFF" w:rsidRPr="00BA4128" w:rsidRDefault="00DB6BFF" w:rsidP="00DB6BF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B6BFF" w:rsidRPr="00BA4128" w:rsidRDefault="00DB6BFF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B6BFF" w:rsidRPr="00BA4128" w:rsidRDefault="00DB6BFF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B6BFF" w:rsidRPr="00BA4128" w:rsidRDefault="00DB6BFF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B6BFF" w:rsidRPr="00BA4128" w:rsidRDefault="00DB6BFF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bookmarkEnd w:id="0"/>
      <w:tr w:rsidR="00DB6BFF" w:rsidRPr="00BA4128" w:rsidTr="00DB6BFF">
        <w:trPr>
          <w:trHeight w:val="521"/>
        </w:trPr>
        <w:tc>
          <w:tcPr>
            <w:tcW w:w="17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B6BFF" w:rsidRDefault="00DB6BFF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3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B6BFF" w:rsidRDefault="00DB6BFF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B6BFF" w:rsidRDefault="00DB6BFF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квартира, частная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B6BFF" w:rsidRDefault="00DB6BFF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B6BFF" w:rsidRDefault="00DB6BFF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B6BFF" w:rsidRDefault="00DB6BFF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B6BFF" w:rsidRDefault="00DB6BFF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B6BFF" w:rsidRDefault="00DB6BFF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B6BFF" w:rsidRDefault="00DB6BFF" w:rsidP="00802EA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BA4128" w:rsidRPr="00BA4128" w:rsidRDefault="00B871C1" w:rsidP="00BA412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</w:t>
      </w:r>
    </w:p>
    <w:p w:rsidR="00BA4128" w:rsidRPr="00681FCC" w:rsidRDefault="00681FCC" w:rsidP="009A36F7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Сведения заполняются муниципальным служащим (руководителем муниципального учреждения) и предоставляются вместе со справкой о доходах, об имуществе и </w:t>
      </w:r>
      <w:proofErr w:type="gramStart"/>
      <w:r>
        <w:rPr>
          <w:color w:val="000000"/>
          <w:sz w:val="20"/>
          <w:szCs w:val="20"/>
        </w:rPr>
        <w:t>обязательствах</w:t>
      </w:r>
      <w:proofErr w:type="gramEnd"/>
      <w:r>
        <w:rPr>
          <w:color w:val="000000"/>
          <w:sz w:val="20"/>
          <w:szCs w:val="20"/>
        </w:rPr>
        <w:t xml:space="preserve"> имущес</w:t>
      </w:r>
      <w:r w:rsidR="009C5D2E">
        <w:rPr>
          <w:color w:val="000000"/>
          <w:sz w:val="20"/>
          <w:szCs w:val="20"/>
        </w:rPr>
        <w:t>т</w:t>
      </w:r>
      <w:r>
        <w:rPr>
          <w:color w:val="000000"/>
          <w:sz w:val="20"/>
          <w:szCs w:val="20"/>
        </w:rPr>
        <w:t>венного характера</w:t>
      </w:r>
      <w:r w:rsidR="00D96176">
        <w:rPr>
          <w:color w:val="000000"/>
          <w:sz w:val="20"/>
          <w:szCs w:val="20"/>
        </w:rPr>
        <w:t xml:space="preserve"> </w:t>
      </w:r>
      <w:r w:rsidR="00D96176" w:rsidRPr="00D96176">
        <w:rPr>
          <w:color w:val="000000"/>
          <w:sz w:val="20"/>
          <w:szCs w:val="20"/>
        </w:rPr>
        <w:t>муниципального служащего</w:t>
      </w:r>
      <w:r w:rsidR="00D96176">
        <w:rPr>
          <w:color w:val="000000"/>
          <w:sz w:val="20"/>
          <w:szCs w:val="20"/>
        </w:rPr>
        <w:t xml:space="preserve"> </w:t>
      </w:r>
      <w:r w:rsidR="00D96176" w:rsidRPr="00D96176">
        <w:rPr>
          <w:color w:val="000000"/>
          <w:sz w:val="20"/>
          <w:szCs w:val="20"/>
        </w:rPr>
        <w:t xml:space="preserve">(руководителем муниципального учреждения) </w:t>
      </w:r>
      <w:r w:rsidR="00D96176">
        <w:rPr>
          <w:color w:val="000000"/>
          <w:sz w:val="20"/>
          <w:szCs w:val="20"/>
        </w:rPr>
        <w:t>за соответствующий период.</w:t>
      </w:r>
      <w:r>
        <w:rPr>
          <w:color w:val="000000"/>
          <w:sz w:val="20"/>
          <w:szCs w:val="20"/>
        </w:rPr>
        <w:t xml:space="preserve"> </w:t>
      </w:r>
    </w:p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052659"/>
    <w:rsid w:val="00297A05"/>
    <w:rsid w:val="00403DD1"/>
    <w:rsid w:val="0043734E"/>
    <w:rsid w:val="004F143C"/>
    <w:rsid w:val="00555956"/>
    <w:rsid w:val="00681FCC"/>
    <w:rsid w:val="007217C4"/>
    <w:rsid w:val="0072542E"/>
    <w:rsid w:val="007F15FD"/>
    <w:rsid w:val="0086042A"/>
    <w:rsid w:val="00874FD4"/>
    <w:rsid w:val="00896561"/>
    <w:rsid w:val="008F6EB1"/>
    <w:rsid w:val="0091154D"/>
    <w:rsid w:val="009A36F7"/>
    <w:rsid w:val="009C5D2E"/>
    <w:rsid w:val="009D007B"/>
    <w:rsid w:val="009F5868"/>
    <w:rsid w:val="00A421AA"/>
    <w:rsid w:val="00B871C1"/>
    <w:rsid w:val="00B94F6F"/>
    <w:rsid w:val="00BA3350"/>
    <w:rsid w:val="00BA4128"/>
    <w:rsid w:val="00BC6940"/>
    <w:rsid w:val="00D12823"/>
    <w:rsid w:val="00D65C1C"/>
    <w:rsid w:val="00D96176"/>
    <w:rsid w:val="00DB6BFF"/>
    <w:rsid w:val="00E325B9"/>
    <w:rsid w:val="00E36687"/>
    <w:rsid w:val="00FD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Balloon Text"/>
    <w:basedOn w:val="a"/>
    <w:link w:val="a4"/>
    <w:uiPriority w:val="99"/>
    <w:semiHidden/>
    <w:unhideWhenUsed/>
    <w:rsid w:val="00297A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7A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Balloon Text"/>
    <w:basedOn w:val="a"/>
    <w:link w:val="a4"/>
    <w:uiPriority w:val="99"/>
    <w:semiHidden/>
    <w:unhideWhenUsed/>
    <w:rsid w:val="00297A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7A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7197DD-9824-4C58-A8C5-FCC5DE63F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2</cp:revision>
  <cp:lastPrinted>2014-05-16T05:19:00Z</cp:lastPrinted>
  <dcterms:created xsi:type="dcterms:W3CDTF">2014-05-19T00:05:00Z</dcterms:created>
  <dcterms:modified xsi:type="dcterms:W3CDTF">2014-05-19T00:05:00Z</dcterms:modified>
</cp:coreProperties>
</file>