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E0" w:rsidRPr="00892AC8" w:rsidRDefault="009E70E0" w:rsidP="009E70E0">
      <w:pPr>
        <w:jc w:val="center"/>
        <w:rPr>
          <w:rFonts w:eastAsia="Times New Roman"/>
          <w:kern w:val="36"/>
          <w:szCs w:val="28"/>
          <w:lang w:eastAsia="ru-RU"/>
        </w:rPr>
      </w:pPr>
      <w:r w:rsidRPr="00892AC8">
        <w:rPr>
          <w:rFonts w:eastAsia="Times New Roman"/>
          <w:kern w:val="36"/>
          <w:szCs w:val="28"/>
          <w:lang w:eastAsia="ru-RU"/>
        </w:rPr>
        <w:t xml:space="preserve">СВЕДЕНИЯ </w:t>
      </w:r>
    </w:p>
    <w:p w:rsidR="009E70E0" w:rsidRPr="00892AC8" w:rsidRDefault="009E70E0" w:rsidP="009E70E0">
      <w:pPr>
        <w:jc w:val="center"/>
        <w:rPr>
          <w:rFonts w:eastAsia="Times New Roman"/>
          <w:kern w:val="36"/>
          <w:szCs w:val="28"/>
          <w:lang w:eastAsia="ru-RU"/>
        </w:rPr>
      </w:pPr>
      <w:r w:rsidRPr="00892AC8">
        <w:rPr>
          <w:rFonts w:eastAsia="Times New Roman"/>
          <w:kern w:val="36"/>
          <w:szCs w:val="28"/>
          <w:lang w:eastAsia="ru-RU"/>
        </w:rPr>
        <w:t>О ДОХОДАХ, ОБ ИМУЩЕСТВЕ И ОБЯЗАТЕЛЬСТВАХ ИМУЩЕСТВЕННОГО ХАРАКТЕРА</w:t>
      </w:r>
    </w:p>
    <w:p w:rsidR="00B61EDF" w:rsidRPr="00892AC8" w:rsidRDefault="00B61EDF" w:rsidP="00B61EDF">
      <w:pPr>
        <w:spacing w:line="240" w:lineRule="auto"/>
        <w:jc w:val="center"/>
        <w:rPr>
          <w:rFonts w:eastAsia="Times New Roman"/>
          <w:kern w:val="36"/>
          <w:szCs w:val="28"/>
          <w:lang w:eastAsia="ru-RU"/>
        </w:rPr>
      </w:pPr>
      <w:r w:rsidRPr="00B61EDF">
        <w:rPr>
          <w:rFonts w:eastAsia="Times New Roman"/>
          <w:kern w:val="36"/>
          <w:szCs w:val="28"/>
          <w:u w:val="single"/>
          <w:lang w:eastAsia="ru-RU"/>
        </w:rPr>
        <w:t xml:space="preserve">начальника управления культуры администрации городского округа ЗАТО Большой Камень </w:t>
      </w:r>
      <w:r w:rsidRPr="000C4CC5">
        <w:rPr>
          <w:rFonts w:eastAsia="Times New Roman"/>
          <w:kern w:val="36"/>
          <w:szCs w:val="28"/>
          <w:u w:val="single"/>
          <w:lang w:eastAsia="ru-RU"/>
        </w:rPr>
        <w:t>и членов е</w:t>
      </w:r>
      <w:r w:rsidR="000C4CC5" w:rsidRPr="000C4CC5">
        <w:rPr>
          <w:rFonts w:eastAsia="Times New Roman"/>
          <w:kern w:val="36"/>
          <w:szCs w:val="28"/>
          <w:u w:val="single"/>
          <w:lang w:eastAsia="ru-RU"/>
        </w:rPr>
        <w:t>ё</w:t>
      </w:r>
      <w:r w:rsidRPr="000C4CC5">
        <w:rPr>
          <w:rFonts w:eastAsia="Times New Roman"/>
          <w:kern w:val="36"/>
          <w:szCs w:val="28"/>
          <w:u w:val="single"/>
          <w:lang w:eastAsia="ru-RU"/>
        </w:rPr>
        <w:t xml:space="preserve"> семьи</w:t>
      </w:r>
      <w:hyperlink r:id="rId5" w:history="1">
        <w:r w:rsidRPr="000C4CC5">
          <w:rPr>
            <w:rFonts w:eastAsia="Times New Roman"/>
            <w:b/>
            <w:szCs w:val="28"/>
            <w:u w:val="single"/>
            <w:vertAlign w:val="superscript"/>
            <w:lang w:eastAsia="ru-RU"/>
          </w:rPr>
          <w:t>&lt;1&gt;</w:t>
        </w:r>
      </w:hyperlink>
    </w:p>
    <w:p w:rsidR="00B61EDF" w:rsidRPr="00892AC8" w:rsidRDefault="00B61EDF" w:rsidP="00B61EDF">
      <w:pPr>
        <w:jc w:val="center"/>
        <w:rPr>
          <w:rFonts w:eastAsia="Times New Roman"/>
          <w:kern w:val="36"/>
          <w:sz w:val="24"/>
          <w:szCs w:val="24"/>
          <w:lang w:eastAsia="ru-RU"/>
        </w:rPr>
      </w:pPr>
      <w:r>
        <w:rPr>
          <w:rFonts w:eastAsia="Times New Roman"/>
          <w:kern w:val="36"/>
          <w:sz w:val="24"/>
          <w:szCs w:val="24"/>
          <w:lang w:eastAsia="ru-RU"/>
        </w:rPr>
        <w:t>(</w:t>
      </w:r>
      <w:r w:rsidRPr="00892AC8">
        <w:rPr>
          <w:rFonts w:eastAsia="Times New Roman"/>
          <w:kern w:val="36"/>
          <w:sz w:val="24"/>
          <w:szCs w:val="24"/>
          <w:lang w:eastAsia="ru-RU"/>
        </w:rPr>
        <w:t>полное наименование должности)</w:t>
      </w:r>
    </w:p>
    <w:p w:rsidR="009E70E0" w:rsidRDefault="009E70E0" w:rsidP="00B61EDF">
      <w:pPr>
        <w:jc w:val="center"/>
        <w:rPr>
          <w:rFonts w:eastAsia="Times New Roman"/>
          <w:kern w:val="36"/>
          <w:szCs w:val="28"/>
          <w:u w:val="single"/>
          <w:lang w:eastAsia="ru-RU"/>
        </w:rPr>
      </w:pPr>
      <w:r w:rsidRPr="00323FAD">
        <w:rPr>
          <w:rFonts w:eastAsia="Times New Roman"/>
          <w:kern w:val="36"/>
          <w:szCs w:val="28"/>
          <w:u w:val="single"/>
          <w:lang w:eastAsia="ru-RU"/>
        </w:rPr>
        <w:t>за период с 1 января по 31 декабря 201</w:t>
      </w:r>
      <w:r>
        <w:rPr>
          <w:rFonts w:eastAsia="Times New Roman"/>
          <w:kern w:val="36"/>
          <w:szCs w:val="28"/>
          <w:u w:val="single"/>
          <w:lang w:eastAsia="ru-RU"/>
        </w:rPr>
        <w:t>3</w:t>
      </w:r>
      <w:r w:rsidRPr="00323FAD">
        <w:rPr>
          <w:rFonts w:eastAsia="Times New Roman"/>
          <w:kern w:val="36"/>
          <w:szCs w:val="28"/>
          <w:u w:val="single"/>
          <w:lang w:eastAsia="ru-RU"/>
        </w:rPr>
        <w:t xml:space="preserve"> года</w:t>
      </w:r>
    </w:p>
    <w:p w:rsidR="009E70E0" w:rsidRPr="00323FAD" w:rsidRDefault="009E70E0" w:rsidP="009E70E0">
      <w:pPr>
        <w:rPr>
          <w:rFonts w:eastAsia="Times New Roman"/>
          <w:kern w:val="36"/>
          <w:szCs w:val="28"/>
          <w:u w:val="single"/>
          <w:lang w:eastAsia="ru-RU"/>
        </w:rPr>
      </w:pPr>
      <w:bookmarkStart w:id="0" w:name="_GoBack"/>
      <w:bookmarkEnd w:id="0"/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985"/>
        <w:gridCol w:w="1275"/>
        <w:gridCol w:w="1701"/>
        <w:gridCol w:w="1701"/>
        <w:gridCol w:w="1843"/>
        <w:gridCol w:w="1276"/>
        <w:gridCol w:w="1701"/>
      </w:tblGrid>
      <w:tr w:rsidR="009E70E0" w:rsidRPr="00892AC8" w:rsidTr="009E70E0">
        <w:tc>
          <w:tcPr>
            <w:tcW w:w="1844" w:type="dxa"/>
            <w:vMerge w:val="restart"/>
          </w:tcPr>
          <w:p w:rsidR="009E70E0" w:rsidRPr="00892AC8" w:rsidRDefault="009E70E0" w:rsidP="005C6B67">
            <w:pPr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E70E0" w:rsidRPr="00892AC8" w:rsidRDefault="009E70E0" w:rsidP="009E70E0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Декларированный годовой доход за _</w:t>
            </w:r>
            <w:r w:rsidRPr="00892AC8">
              <w:rPr>
                <w:rFonts w:eastAsia="Times New Roman"/>
                <w:kern w:val="36"/>
                <w:sz w:val="24"/>
                <w:szCs w:val="24"/>
                <w:u w:val="single"/>
                <w:lang w:eastAsia="ru-RU"/>
              </w:rPr>
              <w:t>201</w:t>
            </w:r>
            <w:r>
              <w:rPr>
                <w:rFonts w:eastAsia="Times New Roman"/>
                <w:kern w:val="36"/>
                <w:sz w:val="24"/>
                <w:szCs w:val="24"/>
                <w:u w:val="single"/>
                <w:lang w:eastAsia="ru-RU"/>
              </w:rPr>
              <w:t>3</w:t>
            </w:r>
            <w:r w:rsidRPr="00892AC8">
              <w:rPr>
                <w:rFonts w:eastAsia="Times New Roman"/>
                <w:kern w:val="36"/>
                <w:sz w:val="24"/>
                <w:szCs w:val="24"/>
                <w:u w:val="single"/>
                <w:lang w:eastAsia="ru-RU"/>
              </w:rPr>
              <w:t xml:space="preserve"> год</w:t>
            </w:r>
          </w:p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662" w:type="dxa"/>
            <w:gridSpan w:val="4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E70E0" w:rsidRPr="00892AC8" w:rsidTr="009E70E0">
        <w:tc>
          <w:tcPr>
            <w:tcW w:w="1844" w:type="dxa"/>
            <w:vMerge/>
          </w:tcPr>
          <w:p w:rsidR="009E70E0" w:rsidRPr="00892AC8" w:rsidRDefault="009E70E0" w:rsidP="005C6B67">
            <w:pPr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9E70E0" w:rsidRPr="00892AC8" w:rsidRDefault="009E70E0" w:rsidP="005C6B67">
            <w:pPr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5" w:type="dxa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площадь</w:t>
            </w:r>
          </w:p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(кв. м.)</w:t>
            </w:r>
          </w:p>
        </w:tc>
        <w:tc>
          <w:tcPr>
            <w:tcW w:w="1701" w:type="dxa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3" w:type="dxa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9E70E0" w:rsidRPr="00892AC8" w:rsidRDefault="009E70E0" w:rsidP="005C6B67">
            <w:pPr>
              <w:spacing w:line="240" w:lineRule="atLeast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площадь</w:t>
            </w:r>
          </w:p>
          <w:p w:rsidR="009E70E0" w:rsidRPr="00892AC8" w:rsidRDefault="009E70E0" w:rsidP="005C6B67">
            <w:pPr>
              <w:spacing w:line="240" w:lineRule="atLeast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(кв. м.)</w:t>
            </w:r>
          </w:p>
        </w:tc>
        <w:tc>
          <w:tcPr>
            <w:tcW w:w="1701" w:type="dxa"/>
          </w:tcPr>
          <w:p w:rsidR="009E70E0" w:rsidRPr="00892AC8" w:rsidRDefault="009E70E0" w:rsidP="005C6B67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E70E0" w:rsidRPr="00892AC8" w:rsidTr="009E70E0">
        <w:tc>
          <w:tcPr>
            <w:tcW w:w="1844" w:type="dxa"/>
          </w:tcPr>
          <w:p w:rsidR="009E70E0" w:rsidRPr="00F37CE1" w:rsidRDefault="009E70E0" w:rsidP="005C6B67">
            <w:pPr>
              <w:spacing w:line="240" w:lineRule="auto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F37CE1">
              <w:rPr>
                <w:rFonts w:eastAsia="Times New Roman"/>
                <w:kern w:val="36"/>
                <w:sz w:val="24"/>
                <w:szCs w:val="24"/>
                <w:lang w:eastAsia="ru-RU"/>
              </w:rPr>
              <w:t>Березницкая</w:t>
            </w:r>
          </w:p>
          <w:p w:rsidR="009E70E0" w:rsidRPr="00892AC8" w:rsidRDefault="009E70E0" w:rsidP="005C6B67">
            <w:pPr>
              <w:spacing w:line="240" w:lineRule="auto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F37CE1">
              <w:rPr>
                <w:rFonts w:eastAsia="Times New Roman"/>
                <w:kern w:val="36"/>
                <w:sz w:val="24"/>
                <w:szCs w:val="24"/>
                <w:lang w:eastAsia="ru-RU"/>
              </w:rPr>
              <w:t>Светлана Владимировна</w:t>
            </w:r>
          </w:p>
        </w:tc>
        <w:tc>
          <w:tcPr>
            <w:tcW w:w="2126" w:type="dxa"/>
          </w:tcPr>
          <w:p w:rsidR="009E70E0" w:rsidRPr="00892AC8" w:rsidRDefault="00B61EDF" w:rsidP="00B61EDF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682 652,48</w:t>
            </w:r>
          </w:p>
        </w:tc>
        <w:tc>
          <w:tcPr>
            <w:tcW w:w="1985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275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701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826E2F" w:rsidRDefault="00826E2F" w:rsidP="009E70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843" w:type="dxa"/>
          </w:tcPr>
          <w:p w:rsidR="009E70E0" w:rsidRDefault="00826E2F" w:rsidP="009F5F16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к</w:t>
            </w:r>
            <w:r w:rsidR="009E70E0">
              <w:rPr>
                <w:rFonts w:eastAsia="Times New Roman"/>
                <w:kern w:val="36"/>
                <w:sz w:val="24"/>
                <w:szCs w:val="24"/>
                <w:lang w:eastAsia="ru-RU"/>
              </w:rPr>
              <w:t xml:space="preserve">вартира </w:t>
            </w:r>
          </w:p>
          <w:p w:rsidR="00826E2F" w:rsidRPr="00892AC8" w:rsidRDefault="00826E2F" w:rsidP="009F5F16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(безвозмездное, бессрочное)</w:t>
            </w:r>
          </w:p>
        </w:tc>
        <w:tc>
          <w:tcPr>
            <w:tcW w:w="1276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701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Россия</w:t>
            </w:r>
          </w:p>
        </w:tc>
      </w:tr>
      <w:tr w:rsidR="009E70E0" w:rsidRPr="00892AC8" w:rsidTr="009E70E0">
        <w:tc>
          <w:tcPr>
            <w:tcW w:w="1844" w:type="dxa"/>
          </w:tcPr>
          <w:p w:rsidR="009E70E0" w:rsidRPr="00892AC8" w:rsidRDefault="009E70E0" w:rsidP="005C6B67">
            <w:pPr>
              <w:spacing w:line="240" w:lineRule="auto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892AC8">
              <w:rPr>
                <w:rFonts w:eastAsia="Times New Roman"/>
                <w:kern w:val="36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126" w:type="dxa"/>
          </w:tcPr>
          <w:p w:rsidR="009E70E0" w:rsidRPr="00892AC8" w:rsidRDefault="009E70E0" w:rsidP="009E70E0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59 313,24</w:t>
            </w:r>
          </w:p>
        </w:tc>
        <w:tc>
          <w:tcPr>
            <w:tcW w:w="1985" w:type="dxa"/>
          </w:tcPr>
          <w:p w:rsidR="009E70E0" w:rsidRDefault="009E70E0" w:rsidP="009E70E0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Квартира</w:t>
            </w:r>
          </w:p>
          <w:p w:rsidR="009E70E0" w:rsidRPr="00892AC8" w:rsidRDefault="009E70E0" w:rsidP="00826E2F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(</w:t>
            </w:r>
            <w:r w:rsidR="00826E2F">
              <w:rPr>
                <w:rFonts w:eastAsia="Times New Roman"/>
                <w:kern w:val="36"/>
                <w:sz w:val="24"/>
                <w:szCs w:val="24"/>
                <w:lang w:eastAsia="ru-RU"/>
              </w:rPr>
              <w:t>собственность)</w:t>
            </w:r>
          </w:p>
        </w:tc>
        <w:tc>
          <w:tcPr>
            <w:tcW w:w="1275" w:type="dxa"/>
          </w:tcPr>
          <w:p w:rsidR="009E70E0" w:rsidRPr="00892AC8" w:rsidRDefault="009E70E0" w:rsidP="009E70E0">
            <w:pPr>
              <w:spacing w:line="240" w:lineRule="auto"/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 w:rsidRPr="00B9758E">
              <w:rPr>
                <w:sz w:val="24"/>
                <w:szCs w:val="24"/>
              </w:rPr>
              <w:t>50,7</w:t>
            </w:r>
          </w:p>
        </w:tc>
        <w:tc>
          <w:tcPr>
            <w:tcW w:w="1701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843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701" w:type="dxa"/>
          </w:tcPr>
          <w:p w:rsidR="009E70E0" w:rsidRPr="00892AC8" w:rsidRDefault="009E70E0" w:rsidP="009E70E0">
            <w:pPr>
              <w:jc w:val="center"/>
              <w:rPr>
                <w:rFonts w:eastAsia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6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C319B" w:rsidRDefault="007C319B"/>
    <w:sectPr w:rsidR="007C319B" w:rsidSect="00B61EDF">
      <w:pgSz w:w="16840" w:h="11907" w:orient="landscape"/>
      <w:pgMar w:top="1440" w:right="1080" w:bottom="1440" w:left="1080" w:header="284" w:footer="28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70E0"/>
    <w:rsid w:val="000C4CC5"/>
    <w:rsid w:val="007C319B"/>
    <w:rsid w:val="00826E2F"/>
    <w:rsid w:val="009E70E0"/>
    <w:rsid w:val="009F5F16"/>
    <w:rsid w:val="00B6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E0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960778315691A4168BEA1F49910B6C092ACF943F2CF796B4F8E4DDB907211E46E4C810B020BB9DYFI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Татьяна Николаевна Надеева</cp:lastModifiedBy>
  <cp:revision>6</cp:revision>
  <cp:lastPrinted>2014-04-29T04:56:00Z</cp:lastPrinted>
  <dcterms:created xsi:type="dcterms:W3CDTF">2014-04-28T09:10:00Z</dcterms:created>
  <dcterms:modified xsi:type="dcterms:W3CDTF">2014-05-05T07:46:00Z</dcterms:modified>
</cp:coreProperties>
</file>