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657F73" w:rsidRDefault="00F8622E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657F73">
        <w:rPr>
          <w:color w:val="000000"/>
          <w:sz w:val="28"/>
          <w:szCs w:val="28"/>
          <w:u w:val="single"/>
        </w:rPr>
        <w:t xml:space="preserve">заместителя начальника правового управления </w:t>
      </w:r>
      <w:r w:rsidR="004F143C" w:rsidRPr="00657F73">
        <w:rPr>
          <w:color w:val="000000"/>
          <w:sz w:val="28"/>
          <w:szCs w:val="28"/>
          <w:u w:val="single"/>
        </w:rPr>
        <w:t>и членов е</w:t>
      </w:r>
      <w:r w:rsidR="00657F73">
        <w:rPr>
          <w:color w:val="000000"/>
          <w:sz w:val="28"/>
          <w:szCs w:val="28"/>
          <w:u w:val="single"/>
        </w:rPr>
        <w:t>ё</w:t>
      </w:r>
      <w:r w:rsidR="004F143C" w:rsidRPr="00657F73">
        <w:rPr>
          <w:color w:val="000000"/>
          <w:sz w:val="28"/>
          <w:szCs w:val="28"/>
          <w:u w:val="single"/>
        </w:rPr>
        <w:t xml:space="preserve"> семьи </w:t>
      </w:r>
    </w:p>
    <w:p w:rsidR="004F143C" w:rsidRPr="00657F73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657F73">
        <w:rPr>
          <w:color w:val="000000"/>
          <w:sz w:val="20"/>
          <w:szCs w:val="20"/>
        </w:rPr>
        <w:t xml:space="preserve">(полное </w:t>
      </w:r>
      <w:r w:rsidR="004F143C" w:rsidRPr="00657F73">
        <w:rPr>
          <w:color w:val="000000"/>
          <w:sz w:val="20"/>
          <w:szCs w:val="20"/>
        </w:rPr>
        <w:t>наименование должности)</w:t>
      </w:r>
    </w:p>
    <w:p w:rsidR="00BA4128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p w:rsidR="00A10713" w:rsidRPr="009A36F7" w:rsidRDefault="00A10713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</w:p>
    <w:tbl>
      <w:tblPr>
        <w:tblW w:w="15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984"/>
        <w:gridCol w:w="1134"/>
        <w:gridCol w:w="1985"/>
        <w:gridCol w:w="1842"/>
        <w:gridCol w:w="1560"/>
        <w:gridCol w:w="1261"/>
        <w:gridCol w:w="1544"/>
      </w:tblGrid>
      <w:tr w:rsidR="001722E2" w:rsidRPr="008F568B" w:rsidTr="00A10713">
        <w:tc>
          <w:tcPr>
            <w:tcW w:w="1560" w:type="dxa"/>
            <w:vMerge w:val="restart"/>
          </w:tcPr>
          <w:p w:rsidR="001722E2" w:rsidRPr="007F318E" w:rsidRDefault="001722E2" w:rsidP="001903D5">
            <w:pPr>
              <w:spacing w:line="360" w:lineRule="auto"/>
              <w:rPr>
                <w:kern w:val="36"/>
              </w:rPr>
            </w:pPr>
          </w:p>
        </w:tc>
        <w:tc>
          <w:tcPr>
            <w:tcW w:w="2268" w:type="dxa"/>
            <w:vMerge w:val="restart"/>
          </w:tcPr>
          <w:p w:rsidR="001722E2" w:rsidRPr="007F318E" w:rsidRDefault="001722E2" w:rsidP="001903D5">
            <w:pPr>
              <w:rPr>
                <w:kern w:val="36"/>
              </w:rPr>
            </w:pPr>
            <w:r w:rsidRPr="007F318E">
              <w:rPr>
                <w:kern w:val="36"/>
              </w:rPr>
              <w:t>Декларирован</w:t>
            </w:r>
            <w:r w:rsidR="00D6636E">
              <w:rPr>
                <w:kern w:val="36"/>
              </w:rPr>
              <w:t>ный годовой доход за  2013</w:t>
            </w:r>
            <w:r>
              <w:rPr>
                <w:kern w:val="36"/>
              </w:rPr>
              <w:t xml:space="preserve"> </w:t>
            </w:r>
            <w:r w:rsidRPr="007F318E">
              <w:rPr>
                <w:kern w:val="36"/>
              </w:rPr>
              <w:t>год</w:t>
            </w:r>
          </w:p>
          <w:p w:rsidR="001722E2" w:rsidRPr="007F318E" w:rsidRDefault="001722E2" w:rsidP="001903D5">
            <w:pPr>
              <w:rPr>
                <w:kern w:val="36"/>
              </w:rPr>
            </w:pPr>
            <w:r w:rsidRPr="007F318E">
              <w:rPr>
                <w:kern w:val="36"/>
              </w:rPr>
              <w:t xml:space="preserve">     (руб.)</w:t>
            </w:r>
          </w:p>
        </w:tc>
        <w:tc>
          <w:tcPr>
            <w:tcW w:w="6945" w:type="dxa"/>
            <w:gridSpan w:val="4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5" w:type="dxa"/>
            <w:gridSpan w:val="3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Перечень объектов недвижимого имущества, находящихся в пользовании</w:t>
            </w:r>
          </w:p>
        </w:tc>
      </w:tr>
      <w:tr w:rsidR="001722E2" w:rsidRPr="008F568B" w:rsidTr="00A10713">
        <w:tc>
          <w:tcPr>
            <w:tcW w:w="1560" w:type="dxa"/>
            <w:vMerge/>
          </w:tcPr>
          <w:p w:rsidR="001722E2" w:rsidRPr="007F318E" w:rsidRDefault="001722E2" w:rsidP="001903D5">
            <w:pPr>
              <w:spacing w:line="360" w:lineRule="auto"/>
              <w:rPr>
                <w:kern w:val="36"/>
              </w:rPr>
            </w:pPr>
          </w:p>
        </w:tc>
        <w:tc>
          <w:tcPr>
            <w:tcW w:w="2268" w:type="dxa"/>
            <w:vMerge/>
          </w:tcPr>
          <w:p w:rsidR="001722E2" w:rsidRPr="007F318E" w:rsidRDefault="001722E2" w:rsidP="001903D5">
            <w:pPr>
              <w:spacing w:line="360" w:lineRule="auto"/>
              <w:rPr>
                <w:kern w:val="36"/>
              </w:rPr>
            </w:pPr>
          </w:p>
        </w:tc>
        <w:tc>
          <w:tcPr>
            <w:tcW w:w="1984" w:type="dxa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вид объектов недвижимости</w:t>
            </w:r>
          </w:p>
        </w:tc>
        <w:tc>
          <w:tcPr>
            <w:tcW w:w="1134" w:type="dxa"/>
          </w:tcPr>
          <w:p w:rsidR="001722E2" w:rsidRPr="007F318E" w:rsidRDefault="001722E2" w:rsidP="001903D5">
            <w:pPr>
              <w:rPr>
                <w:kern w:val="36"/>
              </w:rPr>
            </w:pPr>
            <w:r w:rsidRPr="007F318E">
              <w:rPr>
                <w:kern w:val="36"/>
              </w:rPr>
              <w:t xml:space="preserve">площадь </w:t>
            </w:r>
          </w:p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(кв. м.)</w:t>
            </w:r>
          </w:p>
        </w:tc>
        <w:tc>
          <w:tcPr>
            <w:tcW w:w="1985" w:type="dxa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страна расположения</w:t>
            </w:r>
          </w:p>
        </w:tc>
        <w:tc>
          <w:tcPr>
            <w:tcW w:w="1842" w:type="dxa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транспортные средства</w:t>
            </w:r>
          </w:p>
        </w:tc>
        <w:tc>
          <w:tcPr>
            <w:tcW w:w="1560" w:type="dxa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вид объектов недвижимости</w:t>
            </w:r>
          </w:p>
        </w:tc>
        <w:tc>
          <w:tcPr>
            <w:tcW w:w="1261" w:type="dxa"/>
          </w:tcPr>
          <w:p w:rsidR="001722E2" w:rsidRPr="007F318E" w:rsidRDefault="001722E2" w:rsidP="001903D5">
            <w:pPr>
              <w:spacing w:line="240" w:lineRule="atLeast"/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площадь</w:t>
            </w:r>
          </w:p>
          <w:p w:rsidR="001722E2" w:rsidRPr="007F318E" w:rsidRDefault="001722E2" w:rsidP="001903D5">
            <w:pPr>
              <w:spacing w:line="240" w:lineRule="atLeast"/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(кв. м.)</w:t>
            </w:r>
          </w:p>
        </w:tc>
        <w:tc>
          <w:tcPr>
            <w:tcW w:w="1544" w:type="dxa"/>
          </w:tcPr>
          <w:p w:rsidR="001722E2" w:rsidRPr="007F318E" w:rsidRDefault="001722E2" w:rsidP="001903D5">
            <w:pPr>
              <w:jc w:val="center"/>
              <w:rPr>
                <w:kern w:val="36"/>
              </w:rPr>
            </w:pPr>
            <w:r w:rsidRPr="007F318E">
              <w:rPr>
                <w:kern w:val="36"/>
              </w:rPr>
              <w:t>страна расположения</w:t>
            </w:r>
          </w:p>
        </w:tc>
      </w:tr>
      <w:tr w:rsidR="001722E2" w:rsidRPr="008F568B" w:rsidTr="00A10713">
        <w:tc>
          <w:tcPr>
            <w:tcW w:w="1560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proofErr w:type="spellStart"/>
            <w:r>
              <w:rPr>
                <w:kern w:val="36"/>
              </w:rPr>
              <w:t>Подложнюк</w:t>
            </w:r>
            <w:proofErr w:type="spellEnd"/>
            <w:r>
              <w:rPr>
                <w:kern w:val="36"/>
              </w:rPr>
              <w:t xml:space="preserve"> Алла Валентиновна</w:t>
            </w:r>
          </w:p>
        </w:tc>
        <w:tc>
          <w:tcPr>
            <w:tcW w:w="2268" w:type="dxa"/>
          </w:tcPr>
          <w:p w:rsidR="001722E2" w:rsidRPr="007F318E" w:rsidRDefault="008F1971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679 131,10</w:t>
            </w:r>
          </w:p>
        </w:tc>
        <w:tc>
          <w:tcPr>
            <w:tcW w:w="1984" w:type="dxa"/>
          </w:tcPr>
          <w:p w:rsidR="001722E2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квартира (собственность 1/3)</w:t>
            </w:r>
            <w:r w:rsidR="00657F73">
              <w:rPr>
                <w:kern w:val="36"/>
              </w:rPr>
              <w:t>;</w:t>
            </w:r>
            <w:bookmarkStart w:id="0" w:name="_GoBack"/>
            <w:bookmarkEnd w:id="0"/>
          </w:p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квартира (собственность)</w:t>
            </w:r>
          </w:p>
        </w:tc>
        <w:tc>
          <w:tcPr>
            <w:tcW w:w="1134" w:type="dxa"/>
          </w:tcPr>
          <w:p w:rsidR="001722E2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49,1</w:t>
            </w:r>
          </w:p>
          <w:p w:rsidR="001722E2" w:rsidRDefault="001722E2" w:rsidP="001903D5">
            <w:pPr>
              <w:spacing w:line="240" w:lineRule="atLeast"/>
              <w:rPr>
                <w:kern w:val="36"/>
              </w:rPr>
            </w:pPr>
          </w:p>
          <w:p w:rsidR="001722E2" w:rsidRDefault="001722E2" w:rsidP="001903D5">
            <w:pPr>
              <w:spacing w:line="240" w:lineRule="atLeast"/>
              <w:rPr>
                <w:kern w:val="36"/>
              </w:rPr>
            </w:pPr>
          </w:p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28,6</w:t>
            </w:r>
          </w:p>
        </w:tc>
        <w:tc>
          <w:tcPr>
            <w:tcW w:w="1985" w:type="dxa"/>
          </w:tcPr>
          <w:p w:rsidR="001722E2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  <w:p w:rsidR="00D6636E" w:rsidRDefault="00D6636E" w:rsidP="001903D5">
            <w:pPr>
              <w:spacing w:line="240" w:lineRule="atLeast"/>
              <w:rPr>
                <w:kern w:val="36"/>
              </w:rPr>
            </w:pPr>
          </w:p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</w:tc>
        <w:tc>
          <w:tcPr>
            <w:tcW w:w="1842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нет</w:t>
            </w:r>
          </w:p>
        </w:tc>
        <w:tc>
          <w:tcPr>
            <w:tcW w:w="1560" w:type="dxa"/>
          </w:tcPr>
          <w:p w:rsidR="001722E2" w:rsidRPr="007F318E" w:rsidRDefault="008F1971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нет</w:t>
            </w:r>
          </w:p>
        </w:tc>
        <w:tc>
          <w:tcPr>
            <w:tcW w:w="1261" w:type="dxa"/>
          </w:tcPr>
          <w:p w:rsidR="001722E2" w:rsidRPr="008F1971" w:rsidRDefault="008F1971" w:rsidP="001903D5">
            <w:pPr>
              <w:spacing w:line="240" w:lineRule="atLeast"/>
              <w:rPr>
                <w:kern w:val="36"/>
              </w:rPr>
            </w:pPr>
            <w:r w:rsidRPr="008F1971">
              <w:rPr>
                <w:kern w:val="36"/>
              </w:rPr>
              <w:t>нет</w:t>
            </w:r>
          </w:p>
        </w:tc>
        <w:tc>
          <w:tcPr>
            <w:tcW w:w="1544" w:type="dxa"/>
          </w:tcPr>
          <w:p w:rsidR="001722E2" w:rsidRPr="007F318E" w:rsidRDefault="008F1971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нет</w:t>
            </w:r>
          </w:p>
        </w:tc>
      </w:tr>
      <w:tr w:rsidR="001722E2" w:rsidRPr="008F568B" w:rsidTr="00A10713">
        <w:tc>
          <w:tcPr>
            <w:tcW w:w="1560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С</w:t>
            </w:r>
            <w:r w:rsidRPr="007F318E">
              <w:rPr>
                <w:kern w:val="36"/>
              </w:rPr>
              <w:t>упруг</w:t>
            </w:r>
          </w:p>
        </w:tc>
        <w:tc>
          <w:tcPr>
            <w:tcW w:w="2268" w:type="dxa"/>
          </w:tcPr>
          <w:p w:rsidR="001722E2" w:rsidRPr="007F318E" w:rsidRDefault="00A10713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419 243,94</w:t>
            </w:r>
          </w:p>
        </w:tc>
        <w:tc>
          <w:tcPr>
            <w:tcW w:w="1984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квартира (собственность 1/3)</w:t>
            </w:r>
          </w:p>
        </w:tc>
        <w:tc>
          <w:tcPr>
            <w:tcW w:w="1134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49,1</w:t>
            </w:r>
          </w:p>
        </w:tc>
        <w:tc>
          <w:tcPr>
            <w:tcW w:w="1985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</w:tc>
        <w:tc>
          <w:tcPr>
            <w:tcW w:w="1842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 xml:space="preserve">Тойота Ланд </w:t>
            </w:r>
            <w:proofErr w:type="spellStart"/>
            <w:r>
              <w:rPr>
                <w:kern w:val="36"/>
              </w:rPr>
              <w:t>Крузер</w:t>
            </w:r>
            <w:proofErr w:type="spellEnd"/>
            <w:r>
              <w:rPr>
                <w:kern w:val="36"/>
              </w:rPr>
              <w:t xml:space="preserve"> Прадо </w:t>
            </w:r>
          </w:p>
        </w:tc>
        <w:tc>
          <w:tcPr>
            <w:tcW w:w="1560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земельный участок (аренда)</w:t>
            </w:r>
          </w:p>
        </w:tc>
        <w:tc>
          <w:tcPr>
            <w:tcW w:w="1261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35</w:t>
            </w:r>
          </w:p>
        </w:tc>
        <w:tc>
          <w:tcPr>
            <w:tcW w:w="1544" w:type="dxa"/>
          </w:tcPr>
          <w:p w:rsidR="001722E2" w:rsidRPr="007F318E" w:rsidRDefault="001722E2" w:rsidP="001903D5">
            <w:pPr>
              <w:spacing w:line="240" w:lineRule="atLeast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</w:tc>
      </w:tr>
    </w:tbl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722E2"/>
    <w:rsid w:val="00393E44"/>
    <w:rsid w:val="00403DD1"/>
    <w:rsid w:val="0043734E"/>
    <w:rsid w:val="004F143C"/>
    <w:rsid w:val="00555956"/>
    <w:rsid w:val="00657F73"/>
    <w:rsid w:val="00681FCC"/>
    <w:rsid w:val="006B3D7F"/>
    <w:rsid w:val="007217C4"/>
    <w:rsid w:val="0072542E"/>
    <w:rsid w:val="007F15FD"/>
    <w:rsid w:val="00844957"/>
    <w:rsid w:val="0086042A"/>
    <w:rsid w:val="00896561"/>
    <w:rsid w:val="008F1971"/>
    <w:rsid w:val="008F6EB1"/>
    <w:rsid w:val="009A36F7"/>
    <w:rsid w:val="009C5D2E"/>
    <w:rsid w:val="00A10713"/>
    <w:rsid w:val="00A421AA"/>
    <w:rsid w:val="00AA459D"/>
    <w:rsid w:val="00B871C1"/>
    <w:rsid w:val="00B94F6F"/>
    <w:rsid w:val="00BA3350"/>
    <w:rsid w:val="00BA4128"/>
    <w:rsid w:val="00D12823"/>
    <w:rsid w:val="00D65C1C"/>
    <w:rsid w:val="00D6636E"/>
    <w:rsid w:val="00D95E71"/>
    <w:rsid w:val="00D96176"/>
    <w:rsid w:val="00F8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48E6B-43C3-436B-8C31-5049463A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Татьяна Николаевна Надеева</cp:lastModifiedBy>
  <cp:revision>4</cp:revision>
  <cp:lastPrinted>2014-04-07T22:04:00Z</cp:lastPrinted>
  <dcterms:created xsi:type="dcterms:W3CDTF">2014-04-07T22:31:00Z</dcterms:created>
  <dcterms:modified xsi:type="dcterms:W3CDTF">2014-05-05T07:48:00Z</dcterms:modified>
</cp:coreProperties>
</file>