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5D" w:rsidRPr="00DA795D" w:rsidRDefault="00DA795D" w:rsidP="00DA795D">
      <w:pPr>
        <w:widowControl w:val="0"/>
        <w:overflowPunct/>
        <w:jc w:val="center"/>
        <w:textAlignment w:val="auto"/>
        <w:rPr>
          <w:szCs w:val="24"/>
        </w:rPr>
      </w:pPr>
      <w:r w:rsidRPr="00DA795D">
        <w:rPr>
          <w:szCs w:val="24"/>
        </w:rPr>
        <w:t>Сведения</w:t>
      </w:r>
    </w:p>
    <w:p w:rsidR="00DA795D" w:rsidRDefault="00DA795D" w:rsidP="00DA795D">
      <w:pPr>
        <w:widowControl w:val="0"/>
        <w:overflowPunct/>
        <w:jc w:val="center"/>
        <w:textAlignment w:val="auto"/>
        <w:rPr>
          <w:szCs w:val="24"/>
        </w:rPr>
      </w:pPr>
      <w:r w:rsidRPr="00DA795D">
        <w:rPr>
          <w:szCs w:val="24"/>
        </w:rPr>
        <w:t>о доходах, об имуществе и обязательства</w:t>
      </w:r>
      <w:r>
        <w:rPr>
          <w:szCs w:val="24"/>
        </w:rPr>
        <w:t>х имущественного характера начальника финансового управления</w:t>
      </w:r>
    </w:p>
    <w:p w:rsidR="00DA795D" w:rsidRPr="00DA795D" w:rsidRDefault="00DA795D" w:rsidP="00DA795D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 </w:t>
      </w:r>
      <w:proofErr w:type="spellStart"/>
      <w:r>
        <w:rPr>
          <w:szCs w:val="24"/>
        </w:rPr>
        <w:t>Садельян</w:t>
      </w:r>
      <w:proofErr w:type="spellEnd"/>
      <w:r>
        <w:rPr>
          <w:szCs w:val="24"/>
        </w:rPr>
        <w:t xml:space="preserve"> Татьяны Петровны и членов ее</w:t>
      </w:r>
      <w:r w:rsidRPr="00DA795D">
        <w:rPr>
          <w:szCs w:val="24"/>
        </w:rPr>
        <w:t xml:space="preserve"> семьи  за период с 1 января по 31 декабря 2012 года</w:t>
      </w:r>
    </w:p>
    <w:p w:rsidR="00DA1486" w:rsidRPr="007B7590" w:rsidRDefault="00DA1486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A795D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23032E" w:rsidRPr="009F4BE4" w:rsidTr="002C5037">
        <w:tc>
          <w:tcPr>
            <w:tcW w:w="2802" w:type="dxa"/>
            <w:vMerge w:val="restart"/>
          </w:tcPr>
          <w:p w:rsidR="0023032E" w:rsidRPr="001420B6" w:rsidRDefault="0023032E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Садельян</w:t>
            </w:r>
            <w:proofErr w:type="spellEnd"/>
            <w:r>
              <w:rPr>
                <w:b/>
                <w:szCs w:val="24"/>
              </w:rPr>
              <w:t xml:space="preserve"> Татьяна Петровна</w:t>
            </w:r>
          </w:p>
        </w:tc>
        <w:tc>
          <w:tcPr>
            <w:tcW w:w="2409" w:type="dxa"/>
            <w:vMerge w:val="restart"/>
          </w:tcPr>
          <w:p w:rsidR="0023032E" w:rsidRPr="009F4BE4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финансового управления</w:t>
            </w:r>
          </w:p>
        </w:tc>
        <w:tc>
          <w:tcPr>
            <w:tcW w:w="1843" w:type="dxa"/>
            <w:vMerge w:val="restart"/>
          </w:tcPr>
          <w:p w:rsidR="0023032E" w:rsidRPr="009F4BE4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1 069 835</w:t>
            </w:r>
          </w:p>
        </w:tc>
        <w:tc>
          <w:tcPr>
            <w:tcW w:w="2552" w:type="dxa"/>
          </w:tcPr>
          <w:p w:rsidR="0023032E" w:rsidRDefault="0023032E" w:rsidP="00B806D9">
            <w:pPr>
              <w:jc w:val="center"/>
              <w:rPr>
                <w:szCs w:val="24"/>
              </w:rPr>
            </w:pPr>
            <w:r w:rsidRPr="001420B6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590</w:t>
            </w:r>
          </w:p>
        </w:tc>
        <w:tc>
          <w:tcPr>
            <w:tcW w:w="1629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23032E" w:rsidRDefault="0023032E" w:rsidP="00D12302">
            <w:pPr>
              <w:jc w:val="center"/>
              <w:rPr>
                <w:szCs w:val="24"/>
              </w:rPr>
            </w:pPr>
          </w:p>
          <w:p w:rsidR="0023032E" w:rsidRDefault="0023032E" w:rsidP="00D12302">
            <w:pPr>
              <w:jc w:val="center"/>
              <w:rPr>
                <w:szCs w:val="24"/>
              </w:rPr>
            </w:pPr>
          </w:p>
          <w:p w:rsidR="0023032E" w:rsidRDefault="0023032E" w:rsidP="00D12302">
            <w:pPr>
              <w:jc w:val="center"/>
              <w:rPr>
                <w:szCs w:val="24"/>
              </w:rPr>
            </w:pPr>
          </w:p>
          <w:p w:rsidR="0023032E" w:rsidRDefault="0023032E" w:rsidP="00D12302">
            <w:pPr>
              <w:jc w:val="center"/>
              <w:rPr>
                <w:szCs w:val="24"/>
              </w:rPr>
            </w:pPr>
          </w:p>
          <w:p w:rsidR="0023032E" w:rsidRDefault="0023032E" w:rsidP="00D12302">
            <w:pPr>
              <w:jc w:val="center"/>
              <w:rPr>
                <w:szCs w:val="24"/>
              </w:rPr>
            </w:pPr>
          </w:p>
          <w:p w:rsidR="0023032E" w:rsidRPr="009F4BE4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23032E" w:rsidRPr="009F4BE4" w:rsidTr="002C5037">
        <w:tc>
          <w:tcPr>
            <w:tcW w:w="2802" w:type="dxa"/>
            <w:vMerge/>
          </w:tcPr>
          <w:p w:rsidR="0023032E" w:rsidRDefault="0023032E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23032E" w:rsidRDefault="0023032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3032E" w:rsidRDefault="0023032E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3032E" w:rsidRPr="001420B6" w:rsidRDefault="0023032E" w:rsidP="00B806D9">
            <w:pPr>
              <w:jc w:val="center"/>
              <w:rPr>
                <w:szCs w:val="24"/>
              </w:rPr>
            </w:pPr>
            <w:r w:rsidRPr="001420B6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499</w:t>
            </w:r>
          </w:p>
        </w:tc>
        <w:tc>
          <w:tcPr>
            <w:tcW w:w="1629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3032E" w:rsidRPr="009F4BE4" w:rsidRDefault="0023032E" w:rsidP="00D12302">
            <w:pPr>
              <w:jc w:val="center"/>
              <w:rPr>
                <w:szCs w:val="24"/>
              </w:rPr>
            </w:pPr>
          </w:p>
        </w:tc>
      </w:tr>
      <w:tr w:rsidR="0023032E" w:rsidRPr="009F4BE4" w:rsidTr="002C5037">
        <w:tc>
          <w:tcPr>
            <w:tcW w:w="2802" w:type="dxa"/>
            <w:vMerge/>
          </w:tcPr>
          <w:p w:rsidR="0023032E" w:rsidRDefault="0023032E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23032E" w:rsidRDefault="0023032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3032E" w:rsidRDefault="0023032E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3032E" w:rsidRPr="001420B6" w:rsidRDefault="0023032E" w:rsidP="00B806D9">
            <w:pPr>
              <w:jc w:val="center"/>
              <w:rPr>
                <w:szCs w:val="24"/>
              </w:rPr>
            </w:pPr>
            <w:r w:rsidRPr="001420B6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629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3032E" w:rsidRPr="009F4BE4" w:rsidRDefault="0023032E" w:rsidP="00D12302">
            <w:pPr>
              <w:jc w:val="center"/>
              <w:rPr>
                <w:szCs w:val="24"/>
              </w:rPr>
            </w:pPr>
          </w:p>
        </w:tc>
      </w:tr>
      <w:tr w:rsidR="0023032E" w:rsidRPr="009F4BE4" w:rsidTr="002C5037">
        <w:tc>
          <w:tcPr>
            <w:tcW w:w="2802" w:type="dxa"/>
            <w:vMerge/>
          </w:tcPr>
          <w:p w:rsidR="0023032E" w:rsidRDefault="0023032E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23032E" w:rsidRDefault="0023032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3032E" w:rsidRDefault="0023032E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3032E" w:rsidRPr="001420B6" w:rsidRDefault="0023032E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Дачный дом (индивидуальная собственность)</w:t>
            </w:r>
          </w:p>
        </w:tc>
        <w:tc>
          <w:tcPr>
            <w:tcW w:w="1064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23032E" w:rsidRDefault="0023032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3032E" w:rsidRPr="009F4BE4" w:rsidRDefault="0023032E" w:rsidP="00D12302">
            <w:pPr>
              <w:jc w:val="center"/>
              <w:rPr>
                <w:szCs w:val="24"/>
              </w:rPr>
            </w:pPr>
          </w:p>
        </w:tc>
      </w:tr>
      <w:tr w:rsidR="00DA795D" w:rsidRPr="009F4BE4" w:rsidTr="002C5037">
        <w:tc>
          <w:tcPr>
            <w:tcW w:w="2802" w:type="dxa"/>
            <w:vMerge w:val="restart"/>
          </w:tcPr>
          <w:p w:rsidR="00DA795D" w:rsidRPr="0023032E" w:rsidRDefault="00DA795D" w:rsidP="00D12302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560 200</w:t>
            </w:r>
          </w:p>
        </w:tc>
        <w:tc>
          <w:tcPr>
            <w:tcW w:w="2552" w:type="dxa"/>
          </w:tcPr>
          <w:p w:rsidR="00DA795D" w:rsidRPr="001420B6" w:rsidRDefault="00DA795D" w:rsidP="00B806D9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629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 УАЗ 45213</w:t>
            </w:r>
          </w:p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Автобус Фиат</w:t>
            </w:r>
          </w:p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Автобус </w:t>
            </w:r>
            <w:proofErr w:type="spellStart"/>
            <w:r>
              <w:rPr>
                <w:szCs w:val="24"/>
              </w:rPr>
              <w:t>Санг</w:t>
            </w:r>
            <w:proofErr w:type="spellEnd"/>
            <w:r>
              <w:rPr>
                <w:szCs w:val="24"/>
              </w:rPr>
              <w:t xml:space="preserve"> Янг </w:t>
            </w:r>
            <w:proofErr w:type="spellStart"/>
            <w:r>
              <w:rPr>
                <w:szCs w:val="24"/>
              </w:rPr>
              <w:t>Истана</w:t>
            </w:r>
            <w:proofErr w:type="spellEnd"/>
          </w:p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Автобус </w:t>
            </w:r>
            <w:proofErr w:type="spellStart"/>
            <w:r w:rsidRPr="001C7FFB">
              <w:rPr>
                <w:szCs w:val="24"/>
              </w:rPr>
              <w:t>Санг</w:t>
            </w:r>
            <w:proofErr w:type="spellEnd"/>
            <w:r w:rsidRPr="001C7FFB">
              <w:rPr>
                <w:szCs w:val="24"/>
              </w:rPr>
              <w:t xml:space="preserve"> Янг </w:t>
            </w:r>
            <w:proofErr w:type="spellStart"/>
            <w:r w:rsidRPr="001C7FFB">
              <w:rPr>
                <w:szCs w:val="24"/>
              </w:rPr>
              <w:t>Истана</w:t>
            </w:r>
            <w:proofErr w:type="spellEnd"/>
          </w:p>
          <w:p w:rsidR="00DA795D" w:rsidRPr="009F4BE4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Катер Т-147</w:t>
            </w:r>
          </w:p>
        </w:tc>
      </w:tr>
      <w:tr w:rsidR="00DA795D" w:rsidRPr="009F4BE4" w:rsidTr="002C5037">
        <w:tc>
          <w:tcPr>
            <w:tcW w:w="2802" w:type="dxa"/>
            <w:vMerge/>
          </w:tcPr>
          <w:p w:rsidR="00DA795D" w:rsidRDefault="00DA795D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A795D" w:rsidRPr="001420B6" w:rsidRDefault="00DA795D" w:rsidP="00B806D9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A795D" w:rsidRPr="009F4BE4" w:rsidRDefault="00DA795D" w:rsidP="00D12302">
            <w:pPr>
              <w:jc w:val="center"/>
              <w:rPr>
                <w:szCs w:val="24"/>
              </w:rPr>
            </w:pPr>
          </w:p>
        </w:tc>
      </w:tr>
      <w:tr w:rsidR="00DA795D" w:rsidRPr="009F4BE4" w:rsidTr="002C5037">
        <w:tc>
          <w:tcPr>
            <w:tcW w:w="2802" w:type="dxa"/>
            <w:vMerge/>
          </w:tcPr>
          <w:p w:rsidR="00DA795D" w:rsidRDefault="00DA795D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A795D" w:rsidRPr="001420B6" w:rsidRDefault="00DA795D" w:rsidP="00B806D9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A795D" w:rsidRPr="009F4BE4" w:rsidRDefault="00DA795D" w:rsidP="00D12302">
            <w:pPr>
              <w:jc w:val="center"/>
              <w:rPr>
                <w:szCs w:val="24"/>
              </w:rPr>
            </w:pPr>
          </w:p>
        </w:tc>
      </w:tr>
      <w:tr w:rsidR="00DA795D" w:rsidRPr="009F4BE4" w:rsidTr="002C5037">
        <w:tc>
          <w:tcPr>
            <w:tcW w:w="2802" w:type="dxa"/>
            <w:vMerge/>
          </w:tcPr>
          <w:p w:rsidR="00DA795D" w:rsidRDefault="00DA795D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A795D" w:rsidRPr="001420B6" w:rsidRDefault="00DA795D" w:rsidP="00B806D9">
            <w:pPr>
              <w:jc w:val="center"/>
              <w:rPr>
                <w:szCs w:val="24"/>
              </w:rPr>
            </w:pPr>
            <w:r w:rsidRPr="001C7FFB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629" w:type="dxa"/>
          </w:tcPr>
          <w:p w:rsidR="00DA795D" w:rsidRDefault="00DA79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A795D" w:rsidRPr="009F4BE4" w:rsidRDefault="00DA795D" w:rsidP="00D12302">
            <w:pPr>
              <w:jc w:val="center"/>
              <w:rPr>
                <w:szCs w:val="24"/>
              </w:rPr>
            </w:pPr>
          </w:p>
        </w:tc>
      </w:tr>
      <w:tr w:rsidR="00DA795D" w:rsidRPr="009F4BE4" w:rsidTr="002C5037">
        <w:tc>
          <w:tcPr>
            <w:tcW w:w="2802" w:type="dxa"/>
            <w:vMerge/>
          </w:tcPr>
          <w:p w:rsidR="00DA795D" w:rsidRDefault="00DA795D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A795D" w:rsidRDefault="00DA795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A795D" w:rsidRPr="001420B6" w:rsidRDefault="00DA795D" w:rsidP="00B806D9">
            <w:pPr>
              <w:jc w:val="center"/>
              <w:rPr>
                <w:szCs w:val="24"/>
              </w:rPr>
            </w:pPr>
            <w:r w:rsidRPr="001C7FFB"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DA795D" w:rsidRDefault="00DA795D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629" w:type="dxa"/>
          </w:tcPr>
          <w:p w:rsidR="00DA795D" w:rsidRDefault="00DA795D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A795D" w:rsidRPr="009F4BE4" w:rsidRDefault="00DA795D" w:rsidP="00D12302">
            <w:pPr>
              <w:jc w:val="center"/>
              <w:rPr>
                <w:szCs w:val="24"/>
              </w:rPr>
            </w:pPr>
          </w:p>
        </w:tc>
      </w:tr>
      <w:tr w:rsidR="00D143F9" w:rsidRPr="009F4BE4" w:rsidTr="002C5037">
        <w:tc>
          <w:tcPr>
            <w:tcW w:w="2802" w:type="dxa"/>
            <w:vMerge w:val="restart"/>
          </w:tcPr>
          <w:p w:rsidR="00D143F9" w:rsidRDefault="00D143F9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143F9" w:rsidRDefault="00D143F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143F9" w:rsidRDefault="00D143F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143F9" w:rsidRPr="001420B6" w:rsidRDefault="00D143F9" w:rsidP="00145604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Земельный участ</w:t>
            </w:r>
            <w:r>
              <w:rPr>
                <w:szCs w:val="24"/>
              </w:rPr>
              <w:t>ок (безвозмездное пользование</w:t>
            </w:r>
            <w:r w:rsidRPr="0023032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143F9" w:rsidRDefault="00D143F9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D143F9" w:rsidRDefault="00D143F9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143F9" w:rsidRPr="009F4BE4" w:rsidRDefault="00D143F9" w:rsidP="00D12302">
            <w:pPr>
              <w:jc w:val="center"/>
              <w:rPr>
                <w:szCs w:val="24"/>
              </w:rPr>
            </w:pPr>
          </w:p>
        </w:tc>
      </w:tr>
      <w:tr w:rsidR="00D143F9" w:rsidRPr="009F4BE4" w:rsidTr="002C5037">
        <w:tc>
          <w:tcPr>
            <w:tcW w:w="2802" w:type="dxa"/>
            <w:vMerge/>
          </w:tcPr>
          <w:p w:rsidR="00D143F9" w:rsidRDefault="00D143F9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D143F9" w:rsidRDefault="00D143F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143F9" w:rsidRDefault="00D143F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143F9" w:rsidRPr="001420B6" w:rsidRDefault="00D143F9" w:rsidP="00145604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Земельный участ</w:t>
            </w:r>
            <w:r>
              <w:rPr>
                <w:szCs w:val="24"/>
              </w:rPr>
              <w:t>ок (безвозмездное пользование</w:t>
            </w:r>
            <w:r w:rsidRPr="0023032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143F9" w:rsidRDefault="00D143F9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D143F9" w:rsidRDefault="00D143F9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143F9" w:rsidRPr="009F4BE4" w:rsidRDefault="00D143F9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  <w:bookmarkStart w:id="0" w:name="_GoBack"/>
      <w:bookmarkEnd w:id="0"/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43F9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A795D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606C-5404-44F6-B108-DC26373F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2014-04-28T02:29:00Z</dcterms:modified>
</cp:coreProperties>
</file>