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A3" w:rsidRPr="0041691A" w:rsidRDefault="009942A3" w:rsidP="009942A3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9942A3" w:rsidRDefault="009942A3" w:rsidP="009942A3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характера ведущего специалиста отдела экономики и социального развития </w:t>
      </w:r>
    </w:p>
    <w:p w:rsidR="009942A3" w:rsidRPr="0041691A" w:rsidRDefault="009942A3" w:rsidP="009942A3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Кошелевой Елены Васильевны </w:t>
      </w:r>
      <w:r w:rsidRPr="0041691A">
        <w:rPr>
          <w:szCs w:val="24"/>
        </w:rPr>
        <w:t xml:space="preserve"> и членов ее семьи  за период с 1 января по 31 декабря 2012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264F75" w:rsidRPr="00ED1EB6" w:rsidTr="002C5037">
        <w:tc>
          <w:tcPr>
            <w:tcW w:w="2802" w:type="dxa"/>
            <w:vMerge w:val="restart"/>
          </w:tcPr>
          <w:p w:rsidR="00264F75" w:rsidRPr="00264F75" w:rsidRDefault="00264F75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b/>
                <w:szCs w:val="24"/>
              </w:rPr>
              <w:t>Кошелева Елена Васильевна</w:t>
            </w:r>
          </w:p>
        </w:tc>
        <w:tc>
          <w:tcPr>
            <w:tcW w:w="2409" w:type="dxa"/>
            <w:vMerge w:val="restart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отдела экономики и социального развития</w:t>
            </w:r>
          </w:p>
        </w:tc>
        <w:tc>
          <w:tcPr>
            <w:tcW w:w="1843" w:type="dxa"/>
            <w:vMerge w:val="restart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587 549</w:t>
            </w:r>
          </w:p>
        </w:tc>
        <w:tc>
          <w:tcPr>
            <w:tcW w:w="2552" w:type="dxa"/>
          </w:tcPr>
          <w:p w:rsidR="00264F75" w:rsidRPr="00EE6F94" w:rsidRDefault="00264F75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698</w:t>
            </w:r>
          </w:p>
        </w:tc>
        <w:tc>
          <w:tcPr>
            <w:tcW w:w="1629" w:type="dxa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64F75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264F75">
              <w:rPr>
                <w:szCs w:val="24"/>
              </w:rPr>
              <w:t xml:space="preserve">Тойота </w:t>
            </w:r>
            <w:proofErr w:type="spellStart"/>
            <w:r w:rsidR="00264F75">
              <w:rPr>
                <w:szCs w:val="24"/>
              </w:rPr>
              <w:t>Марч</w:t>
            </w:r>
            <w:proofErr w:type="spellEnd"/>
          </w:p>
        </w:tc>
      </w:tr>
      <w:tr w:rsidR="00264F75" w:rsidRPr="00ED1EB6" w:rsidTr="002C5037">
        <w:tc>
          <w:tcPr>
            <w:tcW w:w="2802" w:type="dxa"/>
            <w:vMerge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64F75" w:rsidRPr="00EE6F94" w:rsidRDefault="00264F75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(индивидуальная собственность)</w:t>
            </w:r>
          </w:p>
        </w:tc>
        <w:tc>
          <w:tcPr>
            <w:tcW w:w="1064" w:type="dxa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81,8</w:t>
            </w:r>
          </w:p>
        </w:tc>
        <w:tc>
          <w:tcPr>
            <w:tcW w:w="1629" w:type="dxa"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64F75" w:rsidRPr="00ED1EB6" w:rsidRDefault="00264F75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DC7B3F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DC7B3F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220 766</w:t>
            </w:r>
          </w:p>
        </w:tc>
        <w:tc>
          <w:tcPr>
            <w:tcW w:w="2552" w:type="dxa"/>
          </w:tcPr>
          <w:p w:rsidR="00DC7B3F" w:rsidRPr="00264F75" w:rsidRDefault="00264F75" w:rsidP="00B806D9">
            <w:pPr>
              <w:jc w:val="center"/>
              <w:rPr>
                <w:szCs w:val="24"/>
                <w:highlight w:val="yellow"/>
              </w:rPr>
            </w:pPr>
            <w:r w:rsidRPr="00264F75">
              <w:rPr>
                <w:szCs w:val="24"/>
              </w:rPr>
              <w:t>Жилой дом</w:t>
            </w:r>
            <w:r>
              <w:rPr>
                <w:szCs w:val="24"/>
              </w:rPr>
              <w:t xml:space="preserve"> (пользование, член семьи собственника)</w:t>
            </w:r>
          </w:p>
        </w:tc>
        <w:tc>
          <w:tcPr>
            <w:tcW w:w="1064" w:type="dxa"/>
          </w:tcPr>
          <w:p w:rsidR="00DC7B3F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81,8</w:t>
            </w:r>
          </w:p>
        </w:tc>
        <w:tc>
          <w:tcPr>
            <w:tcW w:w="1629" w:type="dxa"/>
          </w:tcPr>
          <w:p w:rsidR="00DC7B3F" w:rsidRPr="00ED1EB6" w:rsidRDefault="00264F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264F75" w:rsidRDefault="00657C6B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 w:rsidR="00264F75">
              <w:rPr>
                <w:szCs w:val="24"/>
                <w:lang w:val="en-US"/>
              </w:rPr>
              <w:t>Nissan Datsun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28F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3B19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42A3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6DC9-AB92-49C5-9820-04BFD2D2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2014-04-25T06:22:00Z</dcterms:modified>
</cp:coreProperties>
</file>