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1A" w:rsidRPr="0041691A" w:rsidRDefault="0041691A" w:rsidP="0041691A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Сведения</w:t>
      </w:r>
    </w:p>
    <w:p w:rsidR="0041691A" w:rsidRDefault="0041691A" w:rsidP="0041691A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характера начальника отдела экономики и социального развития </w:t>
      </w:r>
    </w:p>
    <w:p w:rsidR="0041691A" w:rsidRPr="0041691A" w:rsidRDefault="00252372" w:rsidP="0041691A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Кожевниковой Екатерины Георгиевны </w:t>
      </w:r>
      <w:r w:rsidR="0041691A" w:rsidRPr="0041691A">
        <w:rPr>
          <w:szCs w:val="24"/>
        </w:rPr>
        <w:t>и членов ее семьи  за пери</w:t>
      </w:r>
      <w:r w:rsidR="002F6EF0">
        <w:rPr>
          <w:szCs w:val="24"/>
        </w:rPr>
        <w:t>од с 1 января по 31 декабря 2013</w:t>
      </w:r>
      <w:r w:rsidR="0041691A" w:rsidRPr="0041691A">
        <w:rPr>
          <w:szCs w:val="24"/>
        </w:rPr>
        <w:t xml:space="preserve"> года</w:t>
      </w:r>
    </w:p>
    <w:p w:rsidR="00DA1486" w:rsidRDefault="00DA1486" w:rsidP="00DA1486">
      <w:pPr>
        <w:jc w:val="center"/>
        <w:rPr>
          <w:szCs w:val="28"/>
        </w:rPr>
      </w:pPr>
    </w:p>
    <w:p w:rsidR="0041691A" w:rsidRPr="007B7590" w:rsidRDefault="0041691A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201</w:t>
            </w:r>
            <w:r w:rsidR="005B2685">
              <w:rPr>
                <w:sz w:val="20"/>
              </w:rPr>
              <w:t>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856853" w:rsidRPr="00ED1EB6" w:rsidTr="002C5037">
        <w:tc>
          <w:tcPr>
            <w:tcW w:w="2802" w:type="dxa"/>
            <w:vMerge w:val="restart"/>
          </w:tcPr>
          <w:p w:rsidR="00856853" w:rsidRPr="0072727E" w:rsidRDefault="00856853" w:rsidP="00D12302">
            <w:pPr>
              <w:jc w:val="center"/>
              <w:rPr>
                <w:b/>
                <w:szCs w:val="24"/>
              </w:rPr>
            </w:pPr>
            <w:r w:rsidRPr="0072727E">
              <w:rPr>
                <w:b/>
                <w:szCs w:val="24"/>
              </w:rPr>
              <w:t>Кожевникова Екатерина Георгиевна</w:t>
            </w:r>
          </w:p>
        </w:tc>
        <w:tc>
          <w:tcPr>
            <w:tcW w:w="2409" w:type="dxa"/>
            <w:vMerge w:val="restart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экономики и социального развития</w:t>
            </w:r>
          </w:p>
        </w:tc>
        <w:tc>
          <w:tcPr>
            <w:tcW w:w="1843" w:type="dxa"/>
            <w:vMerge w:val="restart"/>
          </w:tcPr>
          <w:p w:rsidR="00856853" w:rsidRPr="00ED1EB6" w:rsidRDefault="002F6E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341 128</w:t>
            </w:r>
          </w:p>
        </w:tc>
        <w:tc>
          <w:tcPr>
            <w:tcW w:w="2552" w:type="dxa"/>
          </w:tcPr>
          <w:p w:rsidR="00856853" w:rsidRPr="00637D83" w:rsidRDefault="00856853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933,0</w:t>
            </w:r>
          </w:p>
        </w:tc>
        <w:tc>
          <w:tcPr>
            <w:tcW w:w="1629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856853" w:rsidRDefault="00856853" w:rsidP="00D12302">
            <w:pPr>
              <w:jc w:val="center"/>
              <w:rPr>
                <w:szCs w:val="24"/>
              </w:rPr>
            </w:pPr>
          </w:p>
          <w:p w:rsidR="00856853" w:rsidRDefault="00856853" w:rsidP="00D12302">
            <w:pPr>
              <w:jc w:val="center"/>
              <w:rPr>
                <w:szCs w:val="24"/>
              </w:rPr>
            </w:pPr>
          </w:p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56853" w:rsidRPr="00ED1EB6" w:rsidTr="002C5037">
        <w:tc>
          <w:tcPr>
            <w:tcW w:w="2802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856853" w:rsidRPr="00637D83" w:rsidRDefault="00856853" w:rsidP="00B806D9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73,5</w:t>
            </w:r>
          </w:p>
        </w:tc>
        <w:tc>
          <w:tcPr>
            <w:tcW w:w="1629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</w:tr>
      <w:tr w:rsidR="00D921B0" w:rsidRPr="00ED1EB6" w:rsidTr="00D921B0">
        <w:trPr>
          <w:trHeight w:val="838"/>
        </w:trPr>
        <w:tc>
          <w:tcPr>
            <w:tcW w:w="2802" w:type="dxa"/>
            <w:vMerge w:val="restart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921B0" w:rsidRPr="00ED1EB6" w:rsidRDefault="002F6E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1 140 197</w:t>
            </w:r>
          </w:p>
        </w:tc>
        <w:tc>
          <w:tcPr>
            <w:tcW w:w="2552" w:type="dxa"/>
          </w:tcPr>
          <w:p w:rsidR="00D921B0" w:rsidRDefault="00D921B0" w:rsidP="00B27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</w:t>
            </w:r>
          </w:p>
          <w:p w:rsidR="00D921B0" w:rsidRPr="00637D83" w:rsidRDefault="00D921B0" w:rsidP="00B275D9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D921B0">
            <w:pPr>
              <w:rPr>
                <w:szCs w:val="24"/>
              </w:rPr>
            </w:pPr>
            <w:r>
              <w:rPr>
                <w:szCs w:val="24"/>
              </w:rPr>
              <w:t>555,9</w:t>
            </w:r>
          </w:p>
        </w:tc>
        <w:tc>
          <w:tcPr>
            <w:tcW w:w="1629" w:type="dxa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D921B0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2F6EF0">
              <w:rPr>
                <w:szCs w:val="24"/>
                <w:lang w:val="en-US"/>
              </w:rPr>
              <w:t>LANDCRUISER</w:t>
            </w:r>
            <w:r w:rsidR="002F6EF0" w:rsidRPr="005B2685">
              <w:rPr>
                <w:szCs w:val="24"/>
              </w:rPr>
              <w:t xml:space="preserve"> </w:t>
            </w:r>
            <w:r>
              <w:rPr>
                <w:szCs w:val="24"/>
              </w:rPr>
              <w:t>120</w:t>
            </w:r>
          </w:p>
          <w:p w:rsidR="00D921B0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proofErr w:type="spellStart"/>
            <w:r>
              <w:rPr>
                <w:szCs w:val="24"/>
              </w:rPr>
              <w:t>КАМаз</w:t>
            </w:r>
            <w:proofErr w:type="spellEnd"/>
            <w:r>
              <w:rPr>
                <w:szCs w:val="24"/>
              </w:rPr>
              <w:t xml:space="preserve"> 55111</w:t>
            </w:r>
          </w:p>
          <w:p w:rsidR="00D921B0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Автоприцеп ОДАЗ</w:t>
            </w:r>
          </w:p>
        </w:tc>
      </w:tr>
      <w:tr w:rsidR="002F6EF0" w:rsidRPr="00ED1EB6" w:rsidTr="00D921B0">
        <w:trPr>
          <w:trHeight w:val="838"/>
        </w:trPr>
        <w:tc>
          <w:tcPr>
            <w:tcW w:w="2802" w:type="dxa"/>
            <w:vMerge/>
          </w:tcPr>
          <w:p w:rsidR="002F6EF0" w:rsidRDefault="002F6EF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F6EF0" w:rsidRPr="00ED1EB6" w:rsidRDefault="002F6EF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F6EF0" w:rsidRDefault="002F6EF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F6EF0" w:rsidRDefault="002F6EF0" w:rsidP="00B27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2F6EF0" w:rsidRDefault="002F6EF0" w:rsidP="00D921B0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629" w:type="dxa"/>
          </w:tcPr>
          <w:p w:rsidR="002F6EF0" w:rsidRDefault="002F6E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F6EF0" w:rsidRDefault="002F6EF0" w:rsidP="00D12302">
            <w:pPr>
              <w:jc w:val="center"/>
              <w:rPr>
                <w:szCs w:val="24"/>
              </w:rPr>
            </w:pPr>
          </w:p>
        </w:tc>
      </w:tr>
      <w:tr w:rsidR="002F6EF0" w:rsidRPr="00ED1EB6" w:rsidTr="00D921B0">
        <w:trPr>
          <w:trHeight w:val="838"/>
        </w:trPr>
        <w:tc>
          <w:tcPr>
            <w:tcW w:w="2802" w:type="dxa"/>
            <w:vMerge/>
          </w:tcPr>
          <w:p w:rsidR="002F6EF0" w:rsidRDefault="002F6EF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F6EF0" w:rsidRPr="00ED1EB6" w:rsidRDefault="002F6EF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F6EF0" w:rsidRDefault="002F6EF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F6EF0" w:rsidRDefault="002F6EF0" w:rsidP="00B27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2F6EF0" w:rsidRDefault="002F6EF0" w:rsidP="00D921B0">
            <w:pPr>
              <w:rPr>
                <w:szCs w:val="24"/>
              </w:rPr>
            </w:pPr>
            <w:r>
              <w:rPr>
                <w:szCs w:val="24"/>
              </w:rPr>
              <w:t>7 753</w:t>
            </w:r>
          </w:p>
        </w:tc>
        <w:tc>
          <w:tcPr>
            <w:tcW w:w="1629" w:type="dxa"/>
          </w:tcPr>
          <w:p w:rsidR="002F6EF0" w:rsidRDefault="002F6E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F6EF0" w:rsidRDefault="002F6EF0" w:rsidP="00D12302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Pr="0072727E" w:rsidRDefault="00D921B0" w:rsidP="00036C81">
            <w:pPr>
              <w:jc w:val="center"/>
              <w:rPr>
                <w:szCs w:val="24"/>
                <w:highlight w:val="yellow"/>
              </w:rPr>
            </w:pPr>
            <w:r w:rsidRPr="007576C6">
              <w:rPr>
                <w:szCs w:val="24"/>
              </w:rPr>
              <w:t>Квартира (по</w:t>
            </w:r>
            <w:r>
              <w:rPr>
                <w:szCs w:val="24"/>
              </w:rPr>
              <w:t>льзование, член семьи собственника</w:t>
            </w:r>
            <w:r w:rsidRPr="007576C6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73,5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Pr="00D921B0" w:rsidRDefault="00253EED" w:rsidP="00253E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Нежилое помещение </w:t>
            </w:r>
            <w:r w:rsidR="00D921B0"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56,3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Default="00253EED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помещение</w:t>
            </w:r>
          </w:p>
          <w:p w:rsidR="00D921B0" w:rsidRPr="00D921B0" w:rsidRDefault="00D921B0" w:rsidP="00036C81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675,3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53EED" w:rsidRDefault="00253EED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помещение</w:t>
            </w:r>
          </w:p>
          <w:p w:rsidR="00D921B0" w:rsidRPr="00D921B0" w:rsidRDefault="00D921B0" w:rsidP="00036C81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85,7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Pr="00D921B0" w:rsidRDefault="00253EED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помещение</w:t>
            </w:r>
            <w:r w:rsidR="00D921B0">
              <w:rPr>
                <w:szCs w:val="24"/>
              </w:rPr>
              <w:t xml:space="preserve"> </w:t>
            </w:r>
            <w:r w:rsidR="00D921B0"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60,8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72727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941C2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806D9" w:rsidRPr="00637D83" w:rsidRDefault="00036C81" w:rsidP="00B806D9">
            <w:pPr>
              <w:jc w:val="center"/>
              <w:rPr>
                <w:szCs w:val="24"/>
              </w:rPr>
            </w:pPr>
            <w:r w:rsidRPr="00036C81"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B806D9" w:rsidRPr="00ED1EB6" w:rsidRDefault="00036C8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73,5</w:t>
            </w:r>
          </w:p>
        </w:tc>
        <w:tc>
          <w:tcPr>
            <w:tcW w:w="1629" w:type="dxa"/>
          </w:tcPr>
          <w:p w:rsidR="00B806D9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</w:tr>
      <w:tr w:rsidR="002F6EF0" w:rsidRPr="00ED1EB6" w:rsidTr="002C5037">
        <w:tc>
          <w:tcPr>
            <w:tcW w:w="2802" w:type="dxa"/>
          </w:tcPr>
          <w:p w:rsidR="002F6EF0" w:rsidRPr="002F6EF0" w:rsidRDefault="002F6E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2F6EF0" w:rsidRPr="00ED1EB6" w:rsidRDefault="002F6EF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2F6EF0" w:rsidRDefault="002F6E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2F6EF0" w:rsidRPr="00637D83" w:rsidRDefault="002F6EF0" w:rsidP="002939FC">
            <w:pPr>
              <w:jc w:val="center"/>
              <w:rPr>
                <w:szCs w:val="24"/>
              </w:rPr>
            </w:pPr>
            <w:r w:rsidRPr="00036C81"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2F6EF0" w:rsidRDefault="002F6E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73,5</w:t>
            </w:r>
          </w:p>
        </w:tc>
        <w:tc>
          <w:tcPr>
            <w:tcW w:w="1629" w:type="dxa"/>
          </w:tcPr>
          <w:p w:rsidR="002F6EF0" w:rsidRDefault="002F6E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2F6EF0" w:rsidRPr="00ED1EB6" w:rsidRDefault="002F6EF0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372"/>
    <w:rsid w:val="00252BFE"/>
    <w:rsid w:val="00253EED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2F6EF0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1691A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685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87427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275D9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1B0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806B7-AC42-40DB-B759-281DE4A3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34</cp:revision>
  <dcterms:created xsi:type="dcterms:W3CDTF">2014-04-14T06:50:00Z</dcterms:created>
  <dcterms:modified xsi:type="dcterms:W3CDTF">2014-05-05T07:26:00Z</dcterms:modified>
</cp:coreProperties>
</file>