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DF3143" w:rsidRDefault="00054CB4" w:rsidP="00DF3143">
      <w:pPr>
        <w:spacing w:line="240" w:lineRule="exact"/>
        <w:jc w:val="center"/>
        <w:rPr>
          <w:sz w:val="28"/>
          <w:szCs w:val="28"/>
        </w:rPr>
      </w:pPr>
      <w:proofErr w:type="spellStart"/>
      <w:r w:rsidRPr="00054CB4">
        <w:rPr>
          <w:b/>
          <w:i/>
          <w:sz w:val="28"/>
          <w:szCs w:val="28"/>
        </w:rPr>
        <w:t>Заббарова</w:t>
      </w:r>
      <w:proofErr w:type="spellEnd"/>
      <w:r w:rsidRPr="00054CB4">
        <w:rPr>
          <w:b/>
          <w:i/>
          <w:sz w:val="28"/>
          <w:szCs w:val="28"/>
        </w:rPr>
        <w:t xml:space="preserve"> М</w:t>
      </w:r>
      <w:r w:rsidR="00836885">
        <w:rPr>
          <w:b/>
          <w:i/>
          <w:sz w:val="28"/>
          <w:szCs w:val="28"/>
        </w:rPr>
        <w:t xml:space="preserve">арата </w:t>
      </w:r>
      <w:proofErr w:type="spellStart"/>
      <w:r w:rsidRPr="00054CB4">
        <w:rPr>
          <w:b/>
          <w:i/>
          <w:sz w:val="28"/>
          <w:szCs w:val="28"/>
        </w:rPr>
        <w:t>Ф</w:t>
      </w:r>
      <w:r w:rsidR="00836885">
        <w:rPr>
          <w:b/>
          <w:i/>
          <w:sz w:val="28"/>
          <w:szCs w:val="28"/>
        </w:rPr>
        <w:t>атыховича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начальника </w:t>
      </w:r>
      <w:r w:rsidR="00F343B6" w:rsidRPr="00F343B6">
        <w:rPr>
          <w:sz w:val="28"/>
          <w:szCs w:val="28"/>
        </w:rPr>
        <w:t xml:space="preserve">отдела </w:t>
      </w:r>
      <w:r w:rsidRPr="00054CB4">
        <w:rPr>
          <w:sz w:val="28"/>
          <w:szCs w:val="28"/>
        </w:rPr>
        <w:t xml:space="preserve">по вопросам  </w:t>
      </w:r>
      <w:r w:rsidR="00DF3143">
        <w:rPr>
          <w:sz w:val="28"/>
          <w:szCs w:val="28"/>
        </w:rPr>
        <w:t xml:space="preserve"> развития </w:t>
      </w:r>
    </w:p>
    <w:p w:rsidR="00DF3143" w:rsidRDefault="00DF3143" w:rsidP="00054CB4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частно-государственного</w:t>
      </w:r>
      <w:proofErr w:type="spellEnd"/>
      <w:r>
        <w:rPr>
          <w:sz w:val="28"/>
          <w:szCs w:val="28"/>
        </w:rPr>
        <w:t xml:space="preserve"> партнерства в  социальной сфере </w:t>
      </w:r>
      <w:r w:rsidR="00C239DD">
        <w:rPr>
          <w:sz w:val="28"/>
          <w:szCs w:val="28"/>
        </w:rPr>
        <w:t>У</w:t>
      </w:r>
      <w:r w:rsidR="00054CB4" w:rsidRPr="00054CB4">
        <w:rPr>
          <w:sz w:val="28"/>
          <w:szCs w:val="28"/>
        </w:rPr>
        <w:t xml:space="preserve">правления </w:t>
      </w:r>
    </w:p>
    <w:p w:rsidR="00B71895" w:rsidRDefault="00054CB4" w:rsidP="00F343B6">
      <w:pPr>
        <w:spacing w:line="240" w:lineRule="exact"/>
        <w:jc w:val="center"/>
        <w:rPr>
          <w:sz w:val="28"/>
          <w:szCs w:val="28"/>
        </w:rPr>
      </w:pPr>
      <w:r w:rsidRPr="00054CB4">
        <w:rPr>
          <w:sz w:val="28"/>
          <w:szCs w:val="28"/>
        </w:rPr>
        <w:t>социального развития</w:t>
      </w:r>
      <w:r w:rsidR="00DF3143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 xml:space="preserve"> Аппарата Кабинета Министров Республики Татарстан</w:t>
      </w:r>
      <w:r w:rsidR="00770E07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</w:t>
      </w:r>
      <w:r w:rsidR="00141410">
        <w:rPr>
          <w:sz w:val="24"/>
          <w:szCs w:val="24"/>
        </w:rPr>
        <w:t xml:space="preserve">ый финансовый год с 1 января </w:t>
      </w:r>
      <w:r w:rsidR="00CC02F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CC02F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DA699E" w:rsidRPr="002102D2" w:rsidTr="007B0DC1">
        <w:tc>
          <w:tcPr>
            <w:tcW w:w="1979" w:type="dxa"/>
            <w:vMerge w:val="restart"/>
          </w:tcPr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DA699E" w:rsidRDefault="00DA699E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DA699E" w:rsidRPr="002102D2" w:rsidRDefault="00DA699E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DA699E" w:rsidRPr="002102D2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DA699E" w:rsidRPr="00D77828" w:rsidTr="007B0DC1">
        <w:tc>
          <w:tcPr>
            <w:tcW w:w="1979" w:type="dxa"/>
            <w:vMerge/>
          </w:tcPr>
          <w:p w:rsidR="00DA699E" w:rsidRPr="001C0608" w:rsidRDefault="00DA699E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DA699E" w:rsidRPr="001C0608" w:rsidRDefault="00DA699E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DA699E" w:rsidRDefault="00DA699E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DA699E" w:rsidRPr="005508D4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DA699E" w:rsidRPr="001C0608" w:rsidRDefault="00DA699E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DA699E" w:rsidRPr="001C0608" w:rsidRDefault="00DA699E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A699E" w:rsidRPr="001C0608" w:rsidRDefault="00DA699E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DA699E" w:rsidRPr="001C0608" w:rsidRDefault="00DA699E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DA699E" w:rsidRPr="001C0608" w:rsidRDefault="00DA699E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A699E" w:rsidRPr="001C0608" w:rsidRDefault="00DA699E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DA699E" w:rsidRPr="001C0608" w:rsidRDefault="00DA699E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A699E" w:rsidRPr="001C0608" w:rsidRDefault="00DA699E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DA699E" w:rsidRPr="001C0608" w:rsidRDefault="00DA699E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A699E" w:rsidRPr="001C0608" w:rsidRDefault="00DA699E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DA699E" w:rsidRPr="001C0608" w:rsidRDefault="00DA699E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DA699E" w:rsidRPr="00D77828" w:rsidRDefault="00DA699E" w:rsidP="007B0DC1">
            <w:pPr>
              <w:spacing w:line="240" w:lineRule="atLeast"/>
              <w:jc w:val="center"/>
            </w:pPr>
          </w:p>
        </w:tc>
      </w:tr>
      <w:tr w:rsidR="00DA699E" w:rsidRPr="00107885" w:rsidTr="007B0DC1">
        <w:tc>
          <w:tcPr>
            <w:tcW w:w="1979" w:type="dxa"/>
          </w:tcPr>
          <w:p w:rsidR="00DA699E" w:rsidRPr="00107885" w:rsidRDefault="00DA699E" w:rsidP="007B0DC1">
            <w:pPr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rPr>
                <w:sz w:val="20"/>
                <w:szCs w:val="20"/>
              </w:rPr>
            </w:pPr>
            <w:proofErr w:type="spellStart"/>
            <w:r w:rsidRPr="00107885">
              <w:rPr>
                <w:sz w:val="20"/>
                <w:szCs w:val="20"/>
              </w:rPr>
              <w:t>Заббаров</w:t>
            </w:r>
            <w:proofErr w:type="spellEnd"/>
            <w:r w:rsidRPr="00107885">
              <w:rPr>
                <w:sz w:val="20"/>
                <w:szCs w:val="20"/>
              </w:rPr>
              <w:t xml:space="preserve"> </w:t>
            </w:r>
          </w:p>
          <w:p w:rsidR="00DA699E" w:rsidRPr="00107885" w:rsidRDefault="00DA699E" w:rsidP="007B0DC1">
            <w:pPr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 xml:space="preserve">Марат </w:t>
            </w:r>
            <w:proofErr w:type="spellStart"/>
            <w:r w:rsidRPr="00107885">
              <w:rPr>
                <w:sz w:val="20"/>
                <w:szCs w:val="20"/>
              </w:rPr>
              <w:t>Фатыхович</w:t>
            </w:r>
            <w:proofErr w:type="spellEnd"/>
          </w:p>
        </w:tc>
        <w:tc>
          <w:tcPr>
            <w:tcW w:w="1849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1212165,18</w:t>
            </w:r>
          </w:p>
        </w:tc>
        <w:tc>
          <w:tcPr>
            <w:tcW w:w="1842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Квартира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(1/5 доли)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Жилой дом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 xml:space="preserve">Земельный 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участок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72,6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242,7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1500,0</w:t>
            </w:r>
          </w:p>
        </w:tc>
        <w:tc>
          <w:tcPr>
            <w:tcW w:w="1701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Россия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Россия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DA699E" w:rsidRPr="00107885" w:rsidTr="007B0DC1">
        <w:tc>
          <w:tcPr>
            <w:tcW w:w="1979" w:type="dxa"/>
          </w:tcPr>
          <w:p w:rsidR="00DA699E" w:rsidRPr="00107885" w:rsidRDefault="00DA699E" w:rsidP="007B0DC1">
            <w:pPr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супруга</w:t>
            </w:r>
          </w:p>
          <w:p w:rsidR="00DA699E" w:rsidRPr="00107885" w:rsidRDefault="00DA699E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176454,08</w:t>
            </w:r>
          </w:p>
        </w:tc>
        <w:tc>
          <w:tcPr>
            <w:tcW w:w="1842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Квартира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(1/5 доли)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72,6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Россия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 xml:space="preserve">Легковой 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автомобиль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«Мерседес С180»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DA699E" w:rsidRPr="00107885" w:rsidTr="007B0DC1">
        <w:tc>
          <w:tcPr>
            <w:tcW w:w="1979" w:type="dxa"/>
          </w:tcPr>
          <w:p w:rsidR="00107885" w:rsidRDefault="00107885" w:rsidP="007B0DC1">
            <w:pPr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Квартира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(1/5 доли)</w:t>
            </w:r>
          </w:p>
        </w:tc>
        <w:tc>
          <w:tcPr>
            <w:tcW w:w="1276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72,6</w:t>
            </w: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107885" w:rsidRDefault="0010788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0788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A699E" w:rsidRPr="00107885" w:rsidRDefault="00DA699E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A699E" w:rsidRPr="00107885" w:rsidRDefault="00DA699E" w:rsidP="00D77828">
      <w:pPr>
        <w:spacing w:after="0" w:line="240" w:lineRule="atLeast"/>
        <w:jc w:val="center"/>
        <w:rPr>
          <w:sz w:val="20"/>
          <w:szCs w:val="20"/>
        </w:rPr>
      </w:pPr>
    </w:p>
    <w:p w:rsidR="00D77828" w:rsidRPr="00107885" w:rsidRDefault="00D77828" w:rsidP="00F152F0">
      <w:pPr>
        <w:spacing w:after="0" w:line="240" w:lineRule="atLeast"/>
        <w:jc w:val="center"/>
        <w:rPr>
          <w:sz w:val="20"/>
          <w:szCs w:val="20"/>
        </w:rPr>
      </w:pPr>
    </w:p>
    <w:sectPr w:rsidR="00D77828" w:rsidRPr="00107885" w:rsidSect="00F46E0D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14C32"/>
    <w:rsid w:val="00054CB4"/>
    <w:rsid w:val="000601FA"/>
    <w:rsid w:val="00081A1F"/>
    <w:rsid w:val="000979CE"/>
    <w:rsid w:val="00107885"/>
    <w:rsid w:val="00141410"/>
    <w:rsid w:val="001418B0"/>
    <w:rsid w:val="0015375C"/>
    <w:rsid w:val="001C2078"/>
    <w:rsid w:val="0028243D"/>
    <w:rsid w:val="002A4EDC"/>
    <w:rsid w:val="002A5B4C"/>
    <w:rsid w:val="00454B5D"/>
    <w:rsid w:val="004B782B"/>
    <w:rsid w:val="00534D35"/>
    <w:rsid w:val="005518CE"/>
    <w:rsid w:val="005522C6"/>
    <w:rsid w:val="005A6DF8"/>
    <w:rsid w:val="006156B9"/>
    <w:rsid w:val="00657F77"/>
    <w:rsid w:val="0066356E"/>
    <w:rsid w:val="006F4E2B"/>
    <w:rsid w:val="00770E07"/>
    <w:rsid w:val="007B29BB"/>
    <w:rsid w:val="00836885"/>
    <w:rsid w:val="008431A8"/>
    <w:rsid w:val="008458ED"/>
    <w:rsid w:val="008462AE"/>
    <w:rsid w:val="0085534D"/>
    <w:rsid w:val="008F764B"/>
    <w:rsid w:val="0094495B"/>
    <w:rsid w:val="00965A54"/>
    <w:rsid w:val="009D28B2"/>
    <w:rsid w:val="009F084E"/>
    <w:rsid w:val="00A00826"/>
    <w:rsid w:val="00A44286"/>
    <w:rsid w:val="00A555E3"/>
    <w:rsid w:val="00A8732C"/>
    <w:rsid w:val="00AC6751"/>
    <w:rsid w:val="00AD137B"/>
    <w:rsid w:val="00AD43B1"/>
    <w:rsid w:val="00B71895"/>
    <w:rsid w:val="00B843A1"/>
    <w:rsid w:val="00BB5BAC"/>
    <w:rsid w:val="00BC2DD1"/>
    <w:rsid w:val="00BC4219"/>
    <w:rsid w:val="00BF4EF2"/>
    <w:rsid w:val="00C239DD"/>
    <w:rsid w:val="00C81916"/>
    <w:rsid w:val="00C945E0"/>
    <w:rsid w:val="00CC02FC"/>
    <w:rsid w:val="00CD7755"/>
    <w:rsid w:val="00D77828"/>
    <w:rsid w:val="00DA4B2E"/>
    <w:rsid w:val="00DA6956"/>
    <w:rsid w:val="00DA699E"/>
    <w:rsid w:val="00DF3143"/>
    <w:rsid w:val="00DF58D6"/>
    <w:rsid w:val="00E136F7"/>
    <w:rsid w:val="00E61BDF"/>
    <w:rsid w:val="00E86C5E"/>
    <w:rsid w:val="00EE0E72"/>
    <w:rsid w:val="00F152F0"/>
    <w:rsid w:val="00F343B6"/>
    <w:rsid w:val="00F46E0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38</cp:revision>
  <cp:lastPrinted>2011-04-27T13:31:00Z</cp:lastPrinted>
  <dcterms:created xsi:type="dcterms:W3CDTF">2010-05-04T04:51:00Z</dcterms:created>
  <dcterms:modified xsi:type="dcterms:W3CDTF">2015-05-05T13:06:00Z</dcterms:modified>
</cp:coreProperties>
</file>