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E43" w:rsidRDefault="00864E43" w:rsidP="008B53B0">
      <w:pPr>
        <w:tabs>
          <w:tab w:val="left" w:pos="5387"/>
        </w:tabs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№1 к письму  Департамента культуры г.Шахты от 30.04.2015г №61/28-</w:t>
      </w:r>
    </w:p>
    <w:p w:rsidR="00864E43" w:rsidRDefault="00864E43" w:rsidP="008B53B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864E43" w:rsidRDefault="00864E43" w:rsidP="008B53B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 муниципальных служащих, их супруги (супруга) и несовершеннолетних детей</w:t>
      </w:r>
    </w:p>
    <w:p w:rsidR="00864E43" w:rsidRDefault="00864E43" w:rsidP="008B53B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2014 год по Департаменту культуры города Шахты. </w:t>
      </w:r>
    </w:p>
    <w:p w:rsidR="00864E43" w:rsidRDefault="00864E43" w:rsidP="008B53B0">
      <w:pPr>
        <w:widowControl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1314"/>
        <w:gridCol w:w="1276"/>
        <w:gridCol w:w="905"/>
        <w:gridCol w:w="1502"/>
        <w:gridCol w:w="1020"/>
        <w:gridCol w:w="1472"/>
        <w:gridCol w:w="905"/>
        <w:gridCol w:w="1020"/>
        <w:gridCol w:w="1472"/>
        <w:gridCol w:w="1486"/>
        <w:gridCol w:w="1822"/>
        <w:gridCol w:w="1231"/>
      </w:tblGrid>
      <w:tr w:rsidR="00864E43" w:rsidRPr="00F642C1">
        <w:tc>
          <w:tcPr>
            <w:tcW w:w="495" w:type="dxa"/>
            <w:vMerge w:val="restart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№ п/п</w:t>
            </w:r>
          </w:p>
        </w:tc>
        <w:tc>
          <w:tcPr>
            <w:tcW w:w="1314" w:type="dxa"/>
            <w:vMerge w:val="restart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Должность</w:t>
            </w:r>
          </w:p>
        </w:tc>
        <w:tc>
          <w:tcPr>
            <w:tcW w:w="4899" w:type="dxa"/>
            <w:gridSpan w:val="4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86" w:type="dxa"/>
            <w:vMerge w:val="restart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822" w:type="dxa"/>
            <w:vMerge w:val="restart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231" w:type="dxa"/>
            <w:vMerge w:val="restart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64E43" w:rsidRPr="00F642C1">
        <w:tc>
          <w:tcPr>
            <w:tcW w:w="495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4E43" w:rsidRPr="009D2C19" w:rsidRDefault="00864E43" w:rsidP="006B687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64E43" w:rsidRPr="009D2C19" w:rsidRDefault="00864E43" w:rsidP="00F642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Вид объекта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 xml:space="preserve">Вид собственности 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Вид объекта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  <w:r w:rsidRPr="009D2C1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86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864E43" w:rsidRPr="00F24A23">
        <w:tc>
          <w:tcPr>
            <w:tcW w:w="495" w:type="dxa"/>
            <w:vMerge w:val="restart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864E43" w:rsidRPr="009D2C19" w:rsidRDefault="00864E43" w:rsidP="006B6872">
            <w:pPr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Морозова Светлана Николаевна</w:t>
            </w:r>
          </w:p>
        </w:tc>
        <w:tc>
          <w:tcPr>
            <w:tcW w:w="1276" w:type="dxa"/>
          </w:tcPr>
          <w:p w:rsidR="00864E43" w:rsidRPr="009D2C19" w:rsidRDefault="00864E43" w:rsidP="00F642C1">
            <w:pPr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директор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дом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211,3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8"/>
                <w:szCs w:val="28"/>
                <w:lang w:val="en-US"/>
              </w:rPr>
              <w:t>Nissan Sentra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766 981,38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F24A23">
        <w:tc>
          <w:tcPr>
            <w:tcW w:w="495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</w:tcPr>
          <w:p w:rsidR="00864E43" w:rsidRPr="009D2C19" w:rsidRDefault="00864E43" w:rsidP="006B6872">
            <w:pPr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64E43" w:rsidRPr="009D2C19" w:rsidRDefault="00864E43" w:rsidP="00F64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Дом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211,3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 w:rsidRPr="009D2C19">
              <w:rPr>
                <w:sz w:val="28"/>
                <w:szCs w:val="28"/>
                <w:lang w:val="en-US"/>
              </w:rPr>
              <w:t>Huyndai</w:t>
            </w:r>
            <w:r w:rsidRPr="009D2C19">
              <w:rPr>
                <w:sz w:val="28"/>
                <w:szCs w:val="28"/>
              </w:rPr>
              <w:t xml:space="preserve"> </w:t>
            </w:r>
            <w:r w:rsidRPr="009D2C19">
              <w:rPr>
                <w:sz w:val="28"/>
                <w:szCs w:val="28"/>
                <w:lang w:val="en-US"/>
              </w:rPr>
              <w:t>Tucson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1 006 780,36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F642C1">
        <w:tc>
          <w:tcPr>
            <w:tcW w:w="495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</w:tcPr>
          <w:p w:rsidR="00864E43" w:rsidRPr="009D2C19" w:rsidRDefault="00864E43" w:rsidP="006B687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64E43" w:rsidRPr="009D2C19" w:rsidRDefault="00864E43" w:rsidP="00F64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402,0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F642C1">
        <w:tc>
          <w:tcPr>
            <w:tcW w:w="49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864E43" w:rsidRPr="009D2C19" w:rsidRDefault="00864E43" w:rsidP="006B6872">
            <w:pPr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Кривова Татьяна Борисовна</w:t>
            </w:r>
          </w:p>
        </w:tc>
        <w:tc>
          <w:tcPr>
            <w:tcW w:w="1276" w:type="dxa"/>
          </w:tcPr>
          <w:p w:rsidR="00864E43" w:rsidRPr="009D2C19" w:rsidRDefault="00864E43" w:rsidP="00F642C1">
            <w:pPr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Квартира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33,8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538 990,05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F642C1">
        <w:tc>
          <w:tcPr>
            <w:tcW w:w="49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864E43" w:rsidRPr="009D2C19" w:rsidRDefault="00864E43" w:rsidP="006B6872">
            <w:pPr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Пасхалова Наталья Юрьевна</w:t>
            </w:r>
          </w:p>
        </w:tc>
        <w:tc>
          <w:tcPr>
            <w:tcW w:w="1276" w:type="dxa"/>
          </w:tcPr>
          <w:p w:rsidR="00864E43" w:rsidRPr="009D2C19" w:rsidRDefault="00864E43" w:rsidP="00F642C1">
            <w:pPr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46,0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Дэу Матиз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566 799,36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B4427E">
        <w:tc>
          <w:tcPr>
            <w:tcW w:w="495" w:type="dxa"/>
            <w:vMerge w:val="restart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864E43" w:rsidRPr="009D2C19" w:rsidRDefault="00864E43" w:rsidP="00F642C1">
            <w:pPr>
              <w:widowControl w:val="0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 xml:space="preserve">Журкина Наталья Анатольевна </w:t>
            </w:r>
          </w:p>
        </w:tc>
        <w:tc>
          <w:tcPr>
            <w:tcW w:w="127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Жилой дом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71,1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526 773,43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B4427E">
        <w:tc>
          <w:tcPr>
            <w:tcW w:w="495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519,0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B4427E">
        <w:tc>
          <w:tcPr>
            <w:tcW w:w="495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Квартира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1/3 доли в общедолевой собственности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72,2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B4427E">
        <w:trPr>
          <w:trHeight w:val="1370"/>
        </w:trPr>
        <w:tc>
          <w:tcPr>
            <w:tcW w:w="495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Квартира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½ доли в общей долевой собственности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51,0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71,1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  <w:lang w:val="en-US"/>
              </w:rPr>
              <w:t>Audi Q5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576 398,70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  <w:tr w:rsidR="00864E43" w:rsidRPr="00F642C1">
        <w:tc>
          <w:tcPr>
            <w:tcW w:w="495" w:type="dxa"/>
            <w:vMerge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Дочь</w:t>
            </w:r>
          </w:p>
        </w:tc>
        <w:tc>
          <w:tcPr>
            <w:tcW w:w="127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71,1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64E43" w:rsidRPr="00F642C1">
        <w:tc>
          <w:tcPr>
            <w:tcW w:w="49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864E43" w:rsidRPr="009D2C19" w:rsidRDefault="00864E43" w:rsidP="00F642C1">
            <w:pPr>
              <w:widowControl w:val="0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Бесага Ирина Сергеевна</w:t>
            </w:r>
          </w:p>
        </w:tc>
        <w:tc>
          <w:tcPr>
            <w:tcW w:w="127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 xml:space="preserve">Специалист 1 категории 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905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55,7</w:t>
            </w:r>
          </w:p>
        </w:tc>
        <w:tc>
          <w:tcPr>
            <w:tcW w:w="147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Россия</w:t>
            </w:r>
          </w:p>
        </w:tc>
        <w:tc>
          <w:tcPr>
            <w:tcW w:w="1486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  <w:tc>
          <w:tcPr>
            <w:tcW w:w="1822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212 915,08</w:t>
            </w:r>
          </w:p>
        </w:tc>
        <w:tc>
          <w:tcPr>
            <w:tcW w:w="1231" w:type="dxa"/>
          </w:tcPr>
          <w:p w:rsidR="00864E43" w:rsidRPr="009D2C19" w:rsidRDefault="00864E43" w:rsidP="00F642C1">
            <w:pPr>
              <w:widowControl w:val="0"/>
              <w:jc w:val="center"/>
              <w:rPr>
                <w:sz w:val="24"/>
                <w:szCs w:val="24"/>
              </w:rPr>
            </w:pPr>
            <w:r w:rsidRPr="009D2C19">
              <w:rPr>
                <w:sz w:val="24"/>
                <w:szCs w:val="24"/>
              </w:rPr>
              <w:t>-</w:t>
            </w:r>
          </w:p>
        </w:tc>
      </w:tr>
    </w:tbl>
    <w:p w:rsidR="00864E43" w:rsidRDefault="00864E43" w:rsidP="008B53B0">
      <w:pPr>
        <w:widowControl w:val="0"/>
        <w:jc w:val="center"/>
        <w:rPr>
          <w:sz w:val="28"/>
          <w:szCs w:val="28"/>
        </w:rPr>
      </w:pPr>
    </w:p>
    <w:p w:rsidR="00864E43" w:rsidRPr="00A64647" w:rsidRDefault="00864E43" w:rsidP="008B53B0">
      <w:pPr>
        <w:pStyle w:val="NoSpacing"/>
        <w:ind w:left="-540" w:right="-18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4E43" w:rsidRDefault="00864E43" w:rsidP="00A64647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Директор Департамента культуры 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С.Н.Морозова</w:t>
      </w:r>
    </w:p>
    <w:p w:rsidR="00864E43" w:rsidRDefault="00864E43" w:rsidP="008B53B0">
      <w:pPr>
        <w:rPr>
          <w:sz w:val="28"/>
          <w:szCs w:val="28"/>
        </w:rPr>
      </w:pPr>
    </w:p>
    <w:p w:rsidR="00864E43" w:rsidRDefault="00864E43" w:rsidP="008B53B0">
      <w:pPr>
        <w:rPr>
          <w:sz w:val="28"/>
          <w:szCs w:val="28"/>
        </w:rPr>
        <w:sectPr w:rsidR="00864E43" w:rsidSect="008B53B0">
          <w:footerReference w:type="default" r:id="rId7"/>
          <w:pgSz w:w="16838" w:h="11906" w:orient="landscape"/>
          <w:pgMar w:top="567" w:right="567" w:bottom="567" w:left="567" w:header="567" w:footer="454" w:gutter="0"/>
          <w:cols w:space="720"/>
        </w:sectPr>
      </w:pPr>
    </w:p>
    <w:p w:rsidR="00864E43" w:rsidRDefault="00864E43" w:rsidP="007F6F43">
      <w:pPr>
        <w:tabs>
          <w:tab w:val="left" w:pos="5387"/>
        </w:tabs>
        <w:ind w:left="10206"/>
        <w:jc w:val="center"/>
      </w:pPr>
    </w:p>
    <w:p w:rsidR="00864E43" w:rsidRDefault="00864E43" w:rsidP="00E74E91">
      <w:pPr>
        <w:tabs>
          <w:tab w:val="left" w:pos="5387"/>
        </w:tabs>
        <w:ind w:left="648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Приложение №2 к письму </w:t>
      </w:r>
    </w:p>
    <w:p w:rsidR="00864E43" w:rsidRDefault="00864E43" w:rsidP="00E74E91">
      <w:pPr>
        <w:tabs>
          <w:tab w:val="left" w:pos="5387"/>
        </w:tabs>
        <w:ind w:left="648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Департамента культуры  </w:t>
      </w:r>
    </w:p>
    <w:p w:rsidR="00864E43" w:rsidRDefault="00864E43" w:rsidP="00E74E91">
      <w:pPr>
        <w:tabs>
          <w:tab w:val="left" w:pos="5387"/>
        </w:tabs>
        <w:ind w:left="6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г.Шахты от 30.04.2015г №61/28-</w:t>
      </w:r>
    </w:p>
    <w:p w:rsidR="00864E43" w:rsidRDefault="00864E43" w:rsidP="008B53B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864E43" w:rsidRDefault="00864E43" w:rsidP="008B53B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 муниципальных служащих, их супруги (супруга) и несовершеннолетних детей</w:t>
      </w:r>
    </w:p>
    <w:p w:rsidR="00864E43" w:rsidRDefault="00864E43" w:rsidP="008B53B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2014 год по руководителям учреждений, подведомственных Департаменту культуры города Шахты. </w:t>
      </w:r>
    </w:p>
    <w:p w:rsidR="00864E43" w:rsidRDefault="00864E43" w:rsidP="008B53B0">
      <w:pPr>
        <w:widowControl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1314"/>
        <w:gridCol w:w="1276"/>
        <w:gridCol w:w="905"/>
        <w:gridCol w:w="1502"/>
        <w:gridCol w:w="1020"/>
        <w:gridCol w:w="1472"/>
        <w:gridCol w:w="905"/>
        <w:gridCol w:w="1020"/>
        <w:gridCol w:w="1472"/>
        <w:gridCol w:w="1486"/>
        <w:gridCol w:w="1822"/>
        <w:gridCol w:w="1231"/>
      </w:tblGrid>
      <w:tr w:rsidR="00864E43" w:rsidRPr="00B640C9" w:rsidTr="00E74E91">
        <w:tc>
          <w:tcPr>
            <w:tcW w:w="495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№ п/п</w:t>
            </w:r>
          </w:p>
        </w:tc>
        <w:tc>
          <w:tcPr>
            <w:tcW w:w="1314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Должность</w:t>
            </w:r>
          </w:p>
        </w:tc>
        <w:tc>
          <w:tcPr>
            <w:tcW w:w="4899" w:type="dxa"/>
            <w:gridSpan w:val="4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86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822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231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4E43" w:rsidRPr="00B640C9" w:rsidRDefault="00864E43" w:rsidP="006B687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64E43" w:rsidRPr="00B640C9" w:rsidRDefault="00864E43" w:rsidP="00E74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Вид объекта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 xml:space="preserve">Вид собственности 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Вид объекта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86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864E43" w:rsidRPr="00B640C9" w:rsidTr="00E74E91">
        <w:tc>
          <w:tcPr>
            <w:tcW w:w="495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vMerge w:val="restart"/>
          </w:tcPr>
          <w:p w:rsidR="00864E43" w:rsidRPr="00B640C9" w:rsidRDefault="00864E43" w:rsidP="006B6872">
            <w:pPr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Борзилова Марина Геннадьевна</w:t>
            </w:r>
          </w:p>
        </w:tc>
        <w:tc>
          <w:tcPr>
            <w:tcW w:w="1276" w:type="dxa"/>
            <w:vMerge w:val="restart"/>
          </w:tcPr>
          <w:p w:rsidR="00864E43" w:rsidRPr="00B640C9" w:rsidRDefault="00864E43" w:rsidP="00E74E91">
            <w:pPr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Директор МБУК г.Шахты «ЦБС»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Жилой дом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34,0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56,0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599083,58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4E43" w:rsidRPr="00B640C9" w:rsidRDefault="00864E43" w:rsidP="006B687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64E43" w:rsidRPr="00B640C9" w:rsidRDefault="00864E43" w:rsidP="00E74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695,0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864E43" w:rsidRPr="00B640C9" w:rsidTr="00E74E91">
        <w:tc>
          <w:tcPr>
            <w:tcW w:w="495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2</w:t>
            </w:r>
          </w:p>
        </w:tc>
        <w:tc>
          <w:tcPr>
            <w:tcW w:w="1314" w:type="dxa"/>
            <w:vMerge w:val="restart"/>
          </w:tcPr>
          <w:p w:rsidR="00864E43" w:rsidRPr="00B640C9" w:rsidRDefault="00864E43" w:rsidP="006B6872">
            <w:pPr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Везарко Юрий Николаевич</w:t>
            </w:r>
          </w:p>
        </w:tc>
        <w:tc>
          <w:tcPr>
            <w:tcW w:w="1276" w:type="dxa"/>
            <w:vMerge w:val="restart"/>
          </w:tcPr>
          <w:p w:rsidR="00864E43" w:rsidRPr="00B640C9" w:rsidRDefault="00864E43" w:rsidP="00E74E91">
            <w:pPr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Директор МАУК «Шахтинский драматический театр»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27,8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Хендэ Санта Фэ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584379,68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4E43" w:rsidRPr="00B640C9" w:rsidRDefault="00864E43" w:rsidP="006B687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64E43" w:rsidRPr="00B640C9" w:rsidRDefault="00864E43" w:rsidP="00E74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962,0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76,34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864E43" w:rsidRPr="00B640C9" w:rsidTr="00E74E91">
        <w:tc>
          <w:tcPr>
            <w:tcW w:w="495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</w:t>
            </w:r>
          </w:p>
        </w:tc>
        <w:tc>
          <w:tcPr>
            <w:tcW w:w="1314" w:type="dxa"/>
            <w:vMerge w:val="restart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Моисеенко Ирина Юрьевна</w:t>
            </w:r>
          </w:p>
        </w:tc>
        <w:tc>
          <w:tcPr>
            <w:tcW w:w="1276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Директор МБУК г.Шахты «ГДК и К»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Дачный садовый участок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 xml:space="preserve">500,0 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773845,98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Садовый дачный домик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53,2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1/3 доли в общедолевой собственности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53,9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4</w:t>
            </w:r>
          </w:p>
        </w:tc>
        <w:tc>
          <w:tcPr>
            <w:tcW w:w="1314" w:type="dxa"/>
            <w:vMerge w:val="restart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Тихонова Надежда Петровна</w:t>
            </w:r>
          </w:p>
        </w:tc>
        <w:tc>
          <w:tcPr>
            <w:tcW w:w="1276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Директор МАУК «Шахтинская филармония»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Жилой дом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100,00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840768,89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46,0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</w:t>
            </w: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Проскурова Нина Георгиевна</w:t>
            </w: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Директор МБУК г.Шахты «Шахтинский краеведческий музей»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1/4 доли в общедолевой собственности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30,0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Жилой дом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35,0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309907,00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1/4 доли в общедолевой собственности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30,0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Жилой дом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35,0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264000,00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1/4 доли в общедолевой собственности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30,0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Жилой дом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35,0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 w:val="restart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6</w:t>
            </w: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Макарова Елена Викторовна</w:t>
            </w: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Директор МБУ ДО г.Шахты «Школа искусств»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555,0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872190,00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Садовый дом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49,3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61,3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55,8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43,2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61,3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  <w:lang w:val="en-US"/>
              </w:rPr>
              <w:t xml:space="preserve">Nissan </w:t>
            </w:r>
            <w:r w:rsidRPr="00B640C9">
              <w:rPr>
                <w:sz w:val="22"/>
                <w:szCs w:val="22"/>
              </w:rPr>
              <w:t>«</w:t>
            </w:r>
            <w:r w:rsidRPr="00B640C9">
              <w:rPr>
                <w:sz w:val="22"/>
                <w:szCs w:val="22"/>
                <w:lang w:val="en-US"/>
              </w:rPr>
              <w:t>Qachqai</w:t>
            </w:r>
            <w:r w:rsidRPr="00B640C9">
              <w:rPr>
                <w:sz w:val="22"/>
                <w:szCs w:val="22"/>
              </w:rPr>
              <w:t>»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661920,7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35,0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640C9">
              <w:rPr>
                <w:sz w:val="22"/>
                <w:szCs w:val="22"/>
                <w:lang w:val="en-US"/>
              </w:rPr>
              <w:t>Mitsubishi Outlander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640C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B640C9">
              <w:rPr>
                <w:sz w:val="22"/>
                <w:szCs w:val="22"/>
                <w:lang w:val="en-US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Садовый земельный участок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600,00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Квартира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33,0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Гараж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22,6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Гараж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27,0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  <w:tr w:rsidR="00864E43" w:rsidRPr="00B640C9" w:rsidTr="00E74E91">
        <w:tc>
          <w:tcPr>
            <w:tcW w:w="495" w:type="dxa"/>
            <w:vMerge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864E43" w:rsidRPr="00B640C9" w:rsidRDefault="00864E43" w:rsidP="00E7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Гараж</w:t>
            </w:r>
          </w:p>
        </w:tc>
        <w:tc>
          <w:tcPr>
            <w:tcW w:w="150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58,0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Россия</w:t>
            </w:r>
          </w:p>
        </w:tc>
        <w:tc>
          <w:tcPr>
            <w:tcW w:w="905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020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7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486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822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864E43" w:rsidRPr="00B640C9" w:rsidRDefault="00864E43" w:rsidP="00E74E91">
            <w:pPr>
              <w:widowControl w:val="0"/>
              <w:jc w:val="center"/>
              <w:rPr>
                <w:sz w:val="22"/>
                <w:szCs w:val="22"/>
              </w:rPr>
            </w:pPr>
            <w:r w:rsidRPr="00B640C9">
              <w:rPr>
                <w:sz w:val="22"/>
                <w:szCs w:val="22"/>
              </w:rPr>
              <w:t>-</w:t>
            </w:r>
          </w:p>
        </w:tc>
      </w:tr>
    </w:tbl>
    <w:p w:rsidR="00864E43" w:rsidRDefault="00864E43" w:rsidP="008B53B0">
      <w:pPr>
        <w:widowControl w:val="0"/>
        <w:jc w:val="center"/>
        <w:rPr>
          <w:sz w:val="28"/>
          <w:szCs w:val="28"/>
        </w:rPr>
      </w:pPr>
    </w:p>
    <w:p w:rsidR="00864E43" w:rsidRPr="00A64647" w:rsidRDefault="00864E43" w:rsidP="008B53B0">
      <w:pPr>
        <w:pStyle w:val="NoSpacing"/>
        <w:ind w:left="-540" w:right="-18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4E43" w:rsidRDefault="00864E43" w:rsidP="00A64647">
      <w:pPr>
        <w:ind w:firstLine="720"/>
        <w:rPr>
          <w:sz w:val="28"/>
          <w:szCs w:val="28"/>
        </w:rPr>
      </w:pPr>
    </w:p>
    <w:p w:rsidR="00864E43" w:rsidRPr="00A64647" w:rsidRDefault="00864E43" w:rsidP="00E74E91">
      <w:pPr>
        <w:ind w:firstLine="720"/>
      </w:pPr>
      <w:r>
        <w:rPr>
          <w:sz w:val="28"/>
          <w:szCs w:val="28"/>
        </w:rPr>
        <w:t>Директор Департамента культуры 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С.Н.Морозова</w:t>
      </w:r>
    </w:p>
    <w:p w:rsidR="00864E43" w:rsidRPr="00A64647" w:rsidRDefault="00864E43" w:rsidP="007F6F43">
      <w:pPr>
        <w:tabs>
          <w:tab w:val="left" w:pos="5387"/>
        </w:tabs>
        <w:ind w:left="10206"/>
        <w:jc w:val="center"/>
      </w:pPr>
    </w:p>
    <w:sectPr w:rsidR="00864E43" w:rsidRPr="00A64647" w:rsidSect="008B53B0">
      <w:pgSz w:w="16838" w:h="11906" w:orient="landscape"/>
      <w:pgMar w:top="567" w:right="567" w:bottom="567" w:left="567" w:header="567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E43" w:rsidRDefault="00864E43">
      <w:r>
        <w:separator/>
      </w:r>
    </w:p>
  </w:endnote>
  <w:endnote w:type="continuationSeparator" w:id="0">
    <w:p w:rsidR="00864E43" w:rsidRDefault="00864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E43" w:rsidRPr="007F6F43" w:rsidRDefault="00864E43" w:rsidP="007F6F43">
    <w:pPr>
      <w:pStyle w:val="Footer"/>
      <w:rPr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E43" w:rsidRDefault="00864E43">
      <w:r>
        <w:separator/>
      </w:r>
    </w:p>
  </w:footnote>
  <w:footnote w:type="continuationSeparator" w:id="0">
    <w:p w:rsidR="00864E43" w:rsidRDefault="00864E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03F2"/>
    <w:multiLevelType w:val="hybridMultilevel"/>
    <w:tmpl w:val="0EAE9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FD804A6"/>
    <w:multiLevelType w:val="hybridMultilevel"/>
    <w:tmpl w:val="0EAE9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AC4"/>
    <w:rsid w:val="0004028B"/>
    <w:rsid w:val="0006674E"/>
    <w:rsid w:val="000764C6"/>
    <w:rsid w:val="001259F4"/>
    <w:rsid w:val="0012757C"/>
    <w:rsid w:val="00133C8A"/>
    <w:rsid w:val="00160AC4"/>
    <w:rsid w:val="0017781F"/>
    <w:rsid w:val="00177C14"/>
    <w:rsid w:val="001C1B76"/>
    <w:rsid w:val="001D0902"/>
    <w:rsid w:val="001E7B95"/>
    <w:rsid w:val="002423BA"/>
    <w:rsid w:val="002C4544"/>
    <w:rsid w:val="002C4BC9"/>
    <w:rsid w:val="002E25AE"/>
    <w:rsid w:val="00317D6B"/>
    <w:rsid w:val="00334CC7"/>
    <w:rsid w:val="00347D8E"/>
    <w:rsid w:val="003E5DB3"/>
    <w:rsid w:val="00430138"/>
    <w:rsid w:val="004334E7"/>
    <w:rsid w:val="00460BB1"/>
    <w:rsid w:val="0047621B"/>
    <w:rsid w:val="004D1B88"/>
    <w:rsid w:val="00511DE1"/>
    <w:rsid w:val="005120EB"/>
    <w:rsid w:val="00543ACF"/>
    <w:rsid w:val="00547D0E"/>
    <w:rsid w:val="0056572C"/>
    <w:rsid w:val="00593077"/>
    <w:rsid w:val="005A1523"/>
    <w:rsid w:val="005D65FE"/>
    <w:rsid w:val="006051D6"/>
    <w:rsid w:val="00623F72"/>
    <w:rsid w:val="00626FCA"/>
    <w:rsid w:val="00644EC1"/>
    <w:rsid w:val="00681354"/>
    <w:rsid w:val="00686C3A"/>
    <w:rsid w:val="006B6872"/>
    <w:rsid w:val="006D4B28"/>
    <w:rsid w:val="006D5137"/>
    <w:rsid w:val="006E0225"/>
    <w:rsid w:val="006E043E"/>
    <w:rsid w:val="007015F0"/>
    <w:rsid w:val="00737AE2"/>
    <w:rsid w:val="0074390F"/>
    <w:rsid w:val="007646B6"/>
    <w:rsid w:val="00790A45"/>
    <w:rsid w:val="007916F9"/>
    <w:rsid w:val="00792388"/>
    <w:rsid w:val="007F0AC7"/>
    <w:rsid w:val="007F6F43"/>
    <w:rsid w:val="008230F9"/>
    <w:rsid w:val="00834840"/>
    <w:rsid w:val="00852561"/>
    <w:rsid w:val="00863D73"/>
    <w:rsid w:val="00864E43"/>
    <w:rsid w:val="008928F4"/>
    <w:rsid w:val="008A5597"/>
    <w:rsid w:val="008A62E7"/>
    <w:rsid w:val="008B53B0"/>
    <w:rsid w:val="008D60AE"/>
    <w:rsid w:val="008E17D9"/>
    <w:rsid w:val="008E5004"/>
    <w:rsid w:val="00903114"/>
    <w:rsid w:val="0091297C"/>
    <w:rsid w:val="009241EE"/>
    <w:rsid w:val="00927D5A"/>
    <w:rsid w:val="0098204D"/>
    <w:rsid w:val="009B0F7A"/>
    <w:rsid w:val="009D2C19"/>
    <w:rsid w:val="009D2DC1"/>
    <w:rsid w:val="009D6C0F"/>
    <w:rsid w:val="00A0478F"/>
    <w:rsid w:val="00A64647"/>
    <w:rsid w:val="00A72A76"/>
    <w:rsid w:val="00A80884"/>
    <w:rsid w:val="00A90AC4"/>
    <w:rsid w:val="00AD416D"/>
    <w:rsid w:val="00AE727C"/>
    <w:rsid w:val="00AE73B1"/>
    <w:rsid w:val="00B23A01"/>
    <w:rsid w:val="00B4427E"/>
    <w:rsid w:val="00B47BC4"/>
    <w:rsid w:val="00B640C9"/>
    <w:rsid w:val="00B723F5"/>
    <w:rsid w:val="00BD3A93"/>
    <w:rsid w:val="00BF7982"/>
    <w:rsid w:val="00C82CD7"/>
    <w:rsid w:val="00C93721"/>
    <w:rsid w:val="00CE2BC9"/>
    <w:rsid w:val="00D34B0F"/>
    <w:rsid w:val="00D670AE"/>
    <w:rsid w:val="00D92AB0"/>
    <w:rsid w:val="00DE4DDF"/>
    <w:rsid w:val="00E31392"/>
    <w:rsid w:val="00E74E91"/>
    <w:rsid w:val="00E84D4A"/>
    <w:rsid w:val="00E876C9"/>
    <w:rsid w:val="00EA67AE"/>
    <w:rsid w:val="00EC3447"/>
    <w:rsid w:val="00EE55E1"/>
    <w:rsid w:val="00F22483"/>
    <w:rsid w:val="00F24A23"/>
    <w:rsid w:val="00F642C1"/>
    <w:rsid w:val="00F87CC3"/>
    <w:rsid w:val="00F92056"/>
    <w:rsid w:val="00FB3473"/>
    <w:rsid w:val="00FC12DD"/>
    <w:rsid w:val="00FC3480"/>
    <w:rsid w:val="00FF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sz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53B0"/>
    <w:pPr>
      <w:keepNext/>
      <w:outlineLvl w:val="2"/>
    </w:pPr>
    <w:rPr>
      <w:b/>
      <w:sz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53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53B0"/>
    <w:pPr>
      <w:keepNext/>
      <w:jc w:val="center"/>
      <w:outlineLvl w:val="5"/>
    </w:pPr>
    <w:rPr>
      <w:b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6D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36D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36D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36D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36D4"/>
    <w:rPr>
      <w:rFonts w:asciiTheme="minorHAnsi" w:eastAsiaTheme="minorEastAsia" w:hAnsiTheme="minorHAnsi" w:cstheme="minorBidi"/>
      <w:b/>
      <w:bCs/>
    </w:rPr>
  </w:style>
  <w:style w:type="paragraph" w:styleId="BodyText">
    <w:name w:val="Body Text"/>
    <w:basedOn w:val="Normal"/>
    <w:link w:val="BodyTextChar"/>
    <w:uiPriority w:val="99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736D4"/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36D4"/>
    <w:rPr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36D4"/>
    <w:rPr>
      <w:sz w:val="20"/>
      <w:szCs w:val="20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styleId="Hyperlink">
    <w:name w:val="Hyperlink"/>
    <w:basedOn w:val="DefaultParagraphFont"/>
    <w:uiPriority w:val="99"/>
    <w:rsid w:val="008B53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8B53B0"/>
    <w:rPr>
      <w:color w:val="800080"/>
      <w:u w:val="single"/>
    </w:rPr>
  </w:style>
  <w:style w:type="paragraph" w:styleId="NormalWeb">
    <w:name w:val="Normal (Web)"/>
    <w:basedOn w:val="Normal"/>
    <w:uiPriority w:val="99"/>
    <w:rsid w:val="008B53B0"/>
    <w:pPr>
      <w:spacing w:before="100" w:beforeAutospacing="1" w:after="100" w:afterAutospacing="1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8B53B0"/>
    <w:pPr>
      <w:jc w:val="center"/>
    </w:pPr>
    <w:rPr>
      <w:b/>
    </w:rPr>
  </w:style>
  <w:style w:type="character" w:customStyle="1" w:styleId="BalloonTextChar1">
    <w:name w:val="Balloon Text Char1"/>
    <w:link w:val="BalloonText"/>
    <w:uiPriority w:val="99"/>
    <w:locked/>
    <w:rsid w:val="008B53B0"/>
    <w:rPr>
      <w:rFonts w:ascii="Tahoma" w:hAnsi="Tahoma"/>
      <w:sz w:val="16"/>
      <w:lang w:val="ru-RU" w:eastAsia="ru-RU"/>
    </w:rPr>
  </w:style>
  <w:style w:type="paragraph" w:styleId="BalloonText">
    <w:name w:val="Balloon Text"/>
    <w:basedOn w:val="Normal"/>
    <w:link w:val="BalloonTextChar1"/>
    <w:uiPriority w:val="99"/>
    <w:rsid w:val="008B53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6D4"/>
    <w:rPr>
      <w:sz w:val="0"/>
      <w:szCs w:val="0"/>
    </w:rPr>
  </w:style>
  <w:style w:type="paragraph" w:customStyle="1" w:styleId="ConsPlusNormal">
    <w:name w:val="ConsPlusNormal"/>
    <w:uiPriority w:val="99"/>
    <w:rsid w:val="008B53B0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8B53B0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NoSpacing">
    <w:name w:val="No Spacing"/>
    <w:uiPriority w:val="99"/>
    <w:qFormat/>
    <w:rsid w:val="008B53B0"/>
    <w:rPr>
      <w:rFonts w:ascii="Calibri" w:hAnsi="Calibri" w:cs="Calibri"/>
    </w:rPr>
  </w:style>
  <w:style w:type="paragraph" w:customStyle="1" w:styleId="a0">
    <w:name w:val="Знак"/>
    <w:basedOn w:val="Normal"/>
    <w:uiPriority w:val="99"/>
    <w:rsid w:val="008B53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uiPriority w:val="99"/>
    <w:rsid w:val="008B53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dmsrv\rasp$\DOT-PT\&#1041;&#1083;&#1072;&#1085;&#1082;%20&#1087;&#1086;&#1089;&#1090;&#1072;&#1085;&#1086;&#1074;&#1083;&#1077;&#1085;&#1080;&#1103;%20&#1052;&#1101;&#1088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Мэра</Template>
  <TotalTime>0</TotalTime>
  <Pages>5</Pages>
  <Words>713</Words>
  <Characters>4067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Sergeeva OS</dc:creator>
  <cp:keywords/>
  <dc:description/>
  <cp:lastModifiedBy>111</cp:lastModifiedBy>
  <cp:revision>2</cp:revision>
  <cp:lastPrinted>2015-01-30T08:53:00Z</cp:lastPrinted>
  <dcterms:created xsi:type="dcterms:W3CDTF">2015-05-13T12:35:00Z</dcterms:created>
  <dcterms:modified xsi:type="dcterms:W3CDTF">2015-05-13T12:35:00Z</dcterms:modified>
</cp:coreProperties>
</file>