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97"/>
        <w:gridCol w:w="2217"/>
        <w:gridCol w:w="1752"/>
        <w:gridCol w:w="1103"/>
        <w:gridCol w:w="1572"/>
        <w:gridCol w:w="1527"/>
        <w:gridCol w:w="1103"/>
        <w:gridCol w:w="1572"/>
        <w:gridCol w:w="1617"/>
        <w:gridCol w:w="2052"/>
        <w:gridCol w:w="1737"/>
      </w:tblGrid>
      <w:tr w:rsidR="009604E9" w:rsidTr="00E14DFD">
        <w:trPr>
          <w:trHeight w:hRule="exact" w:val="945"/>
        </w:trPr>
        <w:tc>
          <w:tcPr>
            <w:tcW w:w="20590" w:type="dxa"/>
            <w:gridSpan w:val="13"/>
            <w:shd w:val="clear" w:color="FFFFFF" w:fill="auto"/>
          </w:tcPr>
          <w:p w:rsidR="009604E9" w:rsidRDefault="00342127" w:rsidP="00942E1A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942E1A">
              <w:t>муниципальных</w:t>
            </w:r>
            <w:r>
              <w:t xml:space="preserve"> служащих </w:t>
            </w:r>
            <w:r w:rsidR="00942E1A">
              <w:t>финансового управления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9604E9" w:rsidTr="00E14DFD">
        <w:trPr>
          <w:trHeight w:hRule="exact" w:val="225"/>
        </w:trPr>
        <w:tc>
          <w:tcPr>
            <w:tcW w:w="20590" w:type="dxa"/>
            <w:gridSpan w:val="13"/>
            <w:shd w:val="clear" w:color="FFFFFF" w:fill="auto"/>
          </w:tcPr>
          <w:p w:rsidR="009604E9" w:rsidRDefault="009604E9"/>
        </w:tc>
      </w:tr>
      <w:tr w:rsidR="009604E9" w:rsidTr="00E14DFD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2"/>
            </w:pPr>
            <w:r>
              <w:t>Должность</w:t>
            </w:r>
          </w:p>
        </w:tc>
        <w:tc>
          <w:tcPr>
            <w:tcW w:w="664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42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04E9" w:rsidTr="00E14DFD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2"/>
            </w:pPr>
            <w:r>
              <w:t>Должность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5"/>
            </w:pPr>
            <w:r>
              <w:t>страна расположения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604E9" w:rsidRDefault="00342127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04E9" w:rsidTr="00E14DFD">
        <w:trPr>
          <w:trHeight w:hRule="exact" w:val="420"/>
        </w:trPr>
        <w:tc>
          <w:tcPr>
            <w:tcW w:w="20590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9604E9" w:rsidRDefault="00342127">
            <w:pPr>
              <w:pStyle w:val="1CStyle9"/>
            </w:pPr>
            <w:r>
              <w:t>Финансовое управление</w:t>
            </w:r>
          </w:p>
        </w:tc>
      </w:tr>
      <w:tr w:rsidR="009628F6" w:rsidTr="009628F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42E1A" w:rsidP="009628F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r>
              <w:t>Кондаурова Н.Е.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1 339 526,98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1"/>
            </w:pPr>
            <w:r>
              <w:t>44.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r>
              <w:t>Кондаурова Н.Е.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63,1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1 339 526,98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42E1A" w:rsidP="009628F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 Г.И.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Carollla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925 617,36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1"/>
            </w:pPr>
            <w:r>
              <w:t>45.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 Г.И.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Carollla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925 617,36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1"/>
            </w:pPr>
            <w:r>
              <w:t>45.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 Г.И.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Carollla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925 617,36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288 275,59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28F6" w:rsidTr="009628F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7"/>
            </w:pPr>
            <w:r>
              <w:t>288 275,59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28F6" w:rsidRDefault="009628F6" w:rsidP="009628F6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Замятина Н.А.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B2E7D">
            <w:pPr>
              <w:pStyle w:val="1CStyle13"/>
            </w:pPr>
            <w:r>
              <w:t>К</w:t>
            </w:r>
            <w:r w:rsidR="00342127">
              <w:t>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613 683,32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Киреева И.В.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26 102,16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Москвич 214122, 1995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312 273,64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Коловерова</w:t>
            </w:r>
            <w:proofErr w:type="spellEnd"/>
            <w:r>
              <w:t xml:space="preserve"> А.В.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735 358,98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275 307,62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Крюкова С.Н.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726 441,91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Хамлова</w:t>
            </w:r>
            <w:proofErr w:type="spellEnd"/>
            <w:r>
              <w:t xml:space="preserve">  С.В.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569 190,31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64 899,6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Юдкина</w:t>
            </w:r>
            <w:proofErr w:type="spellEnd"/>
            <w:r>
              <w:t xml:space="preserve"> И.А.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643 418,72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Демчев</w:t>
            </w:r>
            <w:proofErr w:type="spellEnd"/>
            <w:r>
              <w:t xml:space="preserve"> В.Н.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 внедрения и обслуживания АСФР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897 407,57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>Транспортные средства, Заем, Продажа транспортного средства</w:t>
            </w: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Демчев</w:t>
            </w:r>
            <w:proofErr w:type="spellEnd"/>
            <w:r>
              <w:t xml:space="preserve"> В.Н.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 внедрения и обслуживания АСФР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897 407,57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>Транспортные средства, Заем, Продажа транспортного средства</w:t>
            </w: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Супруга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1 187 824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Супруга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1 187 824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Афанасьева  Т.В.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Ведущий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432 224,7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Афанасьева  Т.В.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Ведущий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432 224,7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TOYOTA TOWN ACE, 1996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484 578,68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TOYOTA TOWN ACE, 1996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484 578,68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TOYOTA TOWN ACE, 1996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484 578,68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TOYOTA CORONA,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484 578,68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TOYOTA CORONA,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484 578,68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Каленчук</w:t>
            </w:r>
            <w:proofErr w:type="spellEnd"/>
            <w:r>
              <w:t xml:space="preserve"> Я.П.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514 886,39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Mersedes</w:t>
            </w:r>
            <w:proofErr w:type="spellEnd"/>
            <w:r>
              <w:t xml:space="preserve"> </w:t>
            </w:r>
            <w:proofErr w:type="spellStart"/>
            <w:r>
              <w:t>Benz</w:t>
            </w:r>
            <w:proofErr w:type="spellEnd"/>
            <w:r>
              <w:t>, 1992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2 023 211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Кувырталова</w:t>
            </w:r>
            <w:proofErr w:type="spellEnd"/>
            <w:r>
              <w:t xml:space="preserve">  Т.Н.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546 973,62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Кувырталова</w:t>
            </w:r>
            <w:proofErr w:type="spellEnd"/>
            <w:r>
              <w:t xml:space="preserve">  Т.Н.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546 973,62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felicia</w:t>
            </w:r>
            <w:proofErr w:type="spellEnd"/>
            <w:r>
              <w:t>, 1998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384 287,84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sephia</w:t>
            </w:r>
            <w:proofErr w:type="spellEnd"/>
            <w:r>
              <w:t xml:space="preserve"> FA2222, 1998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384 287,84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5/8)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9628F6">
        <w:trPr>
          <w:trHeight w:val="137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Овсянникова О.С.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492 026,66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342127">
        <w:trPr>
          <w:trHeight w:val="1359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53 283,06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Ординарцева</w:t>
            </w:r>
            <w:proofErr w:type="spellEnd"/>
            <w:r>
              <w:t xml:space="preserve"> С.А.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268 471,85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автоприцеп, ТОНАР 86101М, 1998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385 253,95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Pr="003B2E7D" w:rsidRDefault="00342127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3B2E7D">
              <w:rPr>
                <w:lang w:val="en-US"/>
              </w:rPr>
              <w:t xml:space="preserve"> </w:t>
            </w:r>
            <w:r>
              <w:t>легковой</w:t>
            </w:r>
            <w:r w:rsidRPr="003B2E7D">
              <w:rPr>
                <w:lang w:val="en-US"/>
              </w:rPr>
              <w:t xml:space="preserve"> Land Rover Freelander, 1999 </w:t>
            </w:r>
            <w:r>
              <w:t>г</w:t>
            </w:r>
            <w:r w:rsidRPr="003B2E7D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385 253,95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Водный транспорт лодка, Викинг 360,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385 253,95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Пасечник С.В.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558 903,54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Саликова</w:t>
            </w:r>
            <w:proofErr w:type="spellEnd"/>
            <w:r>
              <w:t xml:space="preserve"> А.Р.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инструктор-специалист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47,05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SKODA OCTAVIA,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549 873,46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>Иное недвижимое имущество, Продажа дома и земельного участка, Ипотечный кредит</w:t>
            </w: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OPEL P-J ASTRA,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600 000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Самойлова Т.Е.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659 947,17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Самойлова Т.Е.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659 947,17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 </w:t>
            </w:r>
            <w:proofErr w:type="spellStart"/>
            <w:r>
              <w:t>Oktavia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715 777,53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 </w:t>
            </w:r>
            <w:proofErr w:type="spellStart"/>
            <w:r>
              <w:t>Oktavia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 </w:t>
            </w:r>
            <w:proofErr w:type="spellStart"/>
            <w:r>
              <w:t>Oktavia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Сафронова М.В.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786 252,32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Touareg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1 630 284,6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Хорькова</w:t>
            </w:r>
            <w:proofErr w:type="spellEnd"/>
            <w:r>
              <w:t xml:space="preserve"> С.Н.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Комната в коммуналке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CITROEN  C 3,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516 706,2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Хорькова</w:t>
            </w:r>
            <w:proofErr w:type="spellEnd"/>
            <w:r>
              <w:t xml:space="preserve"> С.Н.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Комната в коммуналке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COLT 1.5,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516 706,2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Хорькова</w:t>
            </w:r>
            <w:proofErr w:type="spellEnd"/>
            <w:r>
              <w:t xml:space="preserve"> С.Н.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Ssahq</w:t>
            </w:r>
            <w:proofErr w:type="spellEnd"/>
            <w:r>
              <w:t xml:space="preserve"> </w:t>
            </w:r>
            <w:proofErr w:type="spellStart"/>
            <w:r>
              <w:t>Yohq</w:t>
            </w:r>
            <w:proofErr w:type="spellEnd"/>
            <w:r>
              <w:t xml:space="preserve">  </w:t>
            </w:r>
            <w:proofErr w:type="spellStart"/>
            <w:r>
              <w:t>Rexton</w:t>
            </w:r>
            <w:proofErr w:type="spellEnd"/>
            <w:r>
              <w:t xml:space="preserve"> 2,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516 706,2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Супруга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336 696,46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 xml:space="preserve">комната в </w:t>
            </w:r>
            <w:proofErr w:type="spellStart"/>
            <w:r>
              <w:t>комуналке</w:t>
            </w:r>
            <w:proofErr w:type="spellEnd"/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 xml:space="preserve">комната в </w:t>
            </w:r>
            <w:proofErr w:type="spellStart"/>
            <w:r>
              <w:t>комуналке</w:t>
            </w:r>
            <w:proofErr w:type="spellEnd"/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Гайдукова</w:t>
            </w:r>
            <w:proofErr w:type="spellEnd"/>
            <w:r>
              <w:t xml:space="preserve">  О.В.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664 362,09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FLUENSE,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752 159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Рассаднева</w:t>
            </w:r>
            <w:proofErr w:type="spellEnd"/>
            <w:r>
              <w:t xml:space="preserve">  Е.А.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585 890,16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Антонова Т.А.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HYUNDAI  </w:t>
            </w:r>
            <w:proofErr w:type="spellStart"/>
            <w:r>
              <w:t>Solaris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840 424,79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Антонова  Т.В.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2 984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618 876,49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Антонова  Т.В.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618 876,49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Антонова  Т.В.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618 876,49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527 367,87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876 668,36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138,1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876 668,36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876 668,36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138,1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336 100,16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Анисимова О.Ю.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LADA(ВАЗ) 21120,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703 241,14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LADA(ВАЗ) 21120, 2001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Дробот</w:t>
            </w:r>
            <w:proofErr w:type="spellEnd"/>
            <w:r>
              <w:t xml:space="preserve"> И.Д.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654 835,09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Лялина Н.А.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1 668 329,74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Лялина Н.А.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1 668 329,74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Лялина Н.А.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1 668 329,74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Мартина  Н.В.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555 975,6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Jeep</w:t>
            </w:r>
            <w:proofErr w:type="spellEnd"/>
            <w:r>
              <w:t xml:space="preserve"> GRAND CHEEROKEE,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105 000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545 632,17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545 632,17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545 632,17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545 632,17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MITSUBISHI  PAJERO 3.2 LWB,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1 040 313,78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Вепринцева</w:t>
            </w:r>
            <w:proofErr w:type="spellEnd"/>
            <w:r>
              <w:t xml:space="preserve"> Г.А.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767 679,85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Виневцева</w:t>
            </w:r>
            <w:proofErr w:type="spellEnd"/>
            <w:r>
              <w:t xml:space="preserve"> Н.А.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548 062,5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Виневцева</w:t>
            </w:r>
            <w:proofErr w:type="spellEnd"/>
            <w:r>
              <w:t xml:space="preserve"> Н.А.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548 062,5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156 364,71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Дьякова О.В.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1/2 квартиры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c4,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885 852,1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Дьякова О.В.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c4,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885 852,1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Огородный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87 000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398 300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398 300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картофелехранилище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2 399,8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398 300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Моисеева Т.А.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842 793,62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Моисеева Т.А.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842 793,62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383 648,75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383 648,75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383 648,75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Морозова  С.А.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610 280,39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Татарникова Т.А.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Niva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567 562,02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Татарникова Т.А.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Tayota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567 562,02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343 311,19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343 311,19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Галкина С.А.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526,05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XOHDA CR-V, 1999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469 069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Галкина С.А.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XOHDA CR-V,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469 069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ASTRA, 1992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332 470,18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526,05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ASTRA, 1992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332 470,18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1 980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526,05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1 980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Горошко Н.А.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Корса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174 868,75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Горошко Н.А.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Корса</w:t>
            </w:r>
            <w:proofErr w:type="spellEnd"/>
            <w:r>
              <w:t>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174 868,75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Корабельникова  Е.В.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519 442,55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грузовой МАЗ 4371,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1 222 875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грузовой МАЗ 4370,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1 222 875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OPEL MERIVA,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1 222 875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39.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Лубкина</w:t>
            </w:r>
            <w:proofErr w:type="spellEnd"/>
            <w:r>
              <w:t xml:space="preserve"> Е.В.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ВАЗ 21213,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4 371 164,56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 xml:space="preserve">Иное недвижимое имущество, накопленные средства (вклады в банках), доход в 2013г.от продажи 1/2 доли квартиры  по </w:t>
            </w:r>
            <w:proofErr w:type="spellStart"/>
            <w:r>
              <w:t>адресу:г</w:t>
            </w:r>
            <w:proofErr w:type="gramStart"/>
            <w:r>
              <w:t>.Т</w:t>
            </w:r>
            <w:proofErr w:type="gramEnd"/>
            <w:r>
              <w:t>ула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 1б, кв.30,  помощь родственников (в том числе доход от продажи квартиры отца)</w:t>
            </w: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Лубкина</w:t>
            </w:r>
            <w:proofErr w:type="spellEnd"/>
            <w:r>
              <w:t xml:space="preserve"> Е.В.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ВАЗ 21213, 2001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4 371 164,56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 xml:space="preserve">Иное недвижимое имущество, накопленные средства (вклады в банках), доход в 2013г.от продажи 1/2 доли квартиры  по </w:t>
            </w:r>
            <w:proofErr w:type="spellStart"/>
            <w:r>
              <w:t>адресу:г</w:t>
            </w:r>
            <w:proofErr w:type="gramStart"/>
            <w:r>
              <w:t>.Т</w:t>
            </w:r>
            <w:proofErr w:type="gramEnd"/>
            <w:r>
              <w:t>ула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 1б, кв.30,  помощь родственников (в том числе доход от продажи квартиры отца)</w:t>
            </w: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Лубкина</w:t>
            </w:r>
            <w:proofErr w:type="spellEnd"/>
            <w:r>
              <w:t xml:space="preserve"> Е.В.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Главный специалист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37,2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Автомобиль легковой ВАЗ 21213, 2001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4 371 164,56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9"/>
            </w:pPr>
            <w:r>
              <w:t xml:space="preserve">Иное недвижимое имущество, накопленные средства (вклады в банках), доход в 2013г.от продажи 1/2 доли квартиры  по </w:t>
            </w:r>
            <w:proofErr w:type="spellStart"/>
            <w:r>
              <w:t>адресу:г</w:t>
            </w:r>
            <w:proofErr w:type="gramStart"/>
            <w:r>
              <w:t>.Т</w:t>
            </w:r>
            <w:proofErr w:type="gramEnd"/>
            <w:r>
              <w:t>ула</w:t>
            </w:r>
            <w:proofErr w:type="spellEnd"/>
            <w:r>
              <w:t xml:space="preserve">, </w:t>
            </w:r>
            <w:proofErr w:type="spellStart"/>
            <w:r>
              <w:t>ул.М.Горького</w:t>
            </w:r>
            <w:proofErr w:type="spellEnd"/>
            <w:r>
              <w:t xml:space="preserve"> 1б, кв.30,  помощь родственников (в том числе доход от продажи квартиры отца)</w:t>
            </w: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 NEXIA,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772 776,56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 NEXIA, 2003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772 776,56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Фельдбуш</w:t>
            </w:r>
            <w:proofErr w:type="spellEnd"/>
            <w:r>
              <w:t xml:space="preserve"> В.А.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562 713,99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568 668,95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568 668,95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568 668,95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320 864,36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1 397 991,08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1 397 991,08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104,7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1 397 991,08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104,7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Бакланова Е.Д.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LANCER,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725 859,91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16,67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1 333,33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565,33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46,33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Вагина Е.И.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23,75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623 395,05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42E1A">
            <w:pPr>
              <w:pStyle w:val="1CStyle11"/>
            </w:pPr>
            <w:r>
              <w:t>45.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Коновалова  Г.П.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 </w:t>
            </w:r>
            <w:proofErr w:type="spellStart"/>
            <w:r>
              <w:t>Lacetti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749 348,95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Коновалова  Г.П.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60,1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 </w:t>
            </w:r>
            <w:proofErr w:type="spellStart"/>
            <w:r>
              <w:t>Lacetti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749 348,95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283 861,5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9604E9" w:rsidTr="00E14DFD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342127">
            <w:pPr>
              <w:pStyle w:val="1CStyle17"/>
            </w:pPr>
            <w:r>
              <w:t>283 861,5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604E9" w:rsidRDefault="009604E9">
            <w:pPr>
              <w:pStyle w:val="1CStyle19"/>
            </w:pPr>
          </w:p>
        </w:tc>
      </w:tr>
      <w:tr w:rsidR="00C950AB" w:rsidTr="00E14DFD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942E1A">
            <w:pPr>
              <w:pStyle w:val="1CStyle11"/>
            </w:pPr>
            <w:r>
              <w:t>46.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2"/>
            </w:pPr>
            <w:proofErr w:type="spellStart"/>
            <w:r>
              <w:t>Швачич</w:t>
            </w:r>
            <w:proofErr w:type="spellEnd"/>
          </w:p>
          <w:p w:rsidR="00C950AB" w:rsidRDefault="00942E1A">
            <w:pPr>
              <w:pStyle w:val="1CStyle12"/>
            </w:pPr>
            <w:r>
              <w:t>Н.Н.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6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Pr="00C950AB" w:rsidRDefault="00C950A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C950AB">
              <w:t xml:space="preserve"> </w:t>
            </w:r>
            <w:proofErr w:type="spellStart"/>
            <w:r>
              <w:rPr>
                <w:lang w:val="en-US"/>
              </w:rPr>
              <w:t>Fluence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7"/>
            </w:pPr>
            <w:r>
              <w:t>479664,46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0AB" w:rsidRDefault="00C950AB">
            <w:pPr>
              <w:pStyle w:val="1CStyle19"/>
            </w:pPr>
          </w:p>
        </w:tc>
      </w:tr>
      <w:tr w:rsidR="00B55D0F" w:rsidTr="00E14DFD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2"/>
            </w:pPr>
            <w:r w:rsidRPr="00B55D0F"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4"/>
            </w:pPr>
            <w:r w:rsidRPr="00B55D0F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6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D1449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55D0F" w:rsidRDefault="00B55D0F">
            <w:pPr>
              <w:pStyle w:val="1CStyle19"/>
            </w:pPr>
          </w:p>
        </w:tc>
      </w:tr>
      <w:tr w:rsidR="00D14495" w:rsidTr="002B1117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942E1A">
            <w:pPr>
              <w:pStyle w:val="1CStyle11"/>
            </w:pPr>
            <w:r>
              <w:t>47.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2"/>
            </w:pPr>
            <w:proofErr w:type="spellStart"/>
            <w:r>
              <w:t>Панькина</w:t>
            </w:r>
            <w:proofErr w:type="spellEnd"/>
            <w:r>
              <w:t xml:space="preserve"> </w:t>
            </w:r>
          </w:p>
          <w:p w:rsidR="00D14495" w:rsidRPr="00B55D0F" w:rsidRDefault="00942E1A">
            <w:pPr>
              <w:pStyle w:val="1CStyle12"/>
            </w:pPr>
            <w:r>
              <w:t>Е.Н.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5"/>
            </w:pPr>
            <w:r>
              <w:t xml:space="preserve">общая совместная </w:t>
            </w:r>
            <w:proofErr w:type="gramStart"/>
            <w:r>
              <w:t xml:space="preserve">( </w:t>
            </w:r>
            <w:proofErr w:type="gramEnd"/>
            <w:r>
              <w:t>1 собственник)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Pr="00B55D0F" w:rsidRDefault="00D1449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C17497">
            <w:pPr>
              <w:pStyle w:val="1CStyle17"/>
            </w:pPr>
            <w:r>
              <w:t>597510,13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9"/>
            </w:pPr>
          </w:p>
        </w:tc>
      </w:tr>
      <w:tr w:rsidR="00D14495" w:rsidTr="002B1117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2"/>
            </w:pP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5"/>
            </w:pPr>
            <w:r w:rsidRPr="00D14495">
              <w:t xml:space="preserve">Общая долевая </w:t>
            </w:r>
            <w:r>
              <w:t>(Общая долевая, доля в праве 1/2</w:t>
            </w:r>
            <w:r w:rsidRPr="00D14495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Pr="00B55D0F" w:rsidRDefault="00D1449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9"/>
            </w:pPr>
          </w:p>
        </w:tc>
      </w:tr>
      <w:tr w:rsidR="00D14495" w:rsidTr="00E14DFD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Pr="00D14495" w:rsidRDefault="00D14495">
            <w:pPr>
              <w:pStyle w:val="1CStyle15"/>
            </w:pPr>
            <w:r w:rsidRPr="00D14495">
              <w:t xml:space="preserve">общая совместная </w:t>
            </w:r>
            <w:proofErr w:type="gramStart"/>
            <w:r w:rsidRPr="00D14495">
              <w:t xml:space="preserve">( </w:t>
            </w:r>
            <w:proofErr w:type="gramEnd"/>
            <w:r w:rsidRPr="00D14495">
              <w:t>1 собственник)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Pr="00B55D0F" w:rsidRDefault="00D14495" w:rsidP="00590DD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 w:rsidP="00590DDF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7"/>
            </w:pPr>
            <w:r>
              <w:t>146450,5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14495" w:rsidRDefault="00D14495">
            <w:pPr>
              <w:pStyle w:val="1CStyle19"/>
            </w:pPr>
          </w:p>
        </w:tc>
      </w:tr>
      <w:tr w:rsidR="00C17497" w:rsidTr="00E14DFD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2"/>
            </w:pPr>
            <w:r w:rsidRPr="00D14495">
              <w:t>Несовершеннолетний ребенок</w:t>
            </w:r>
          </w:p>
        </w:tc>
        <w:tc>
          <w:tcPr>
            <w:tcW w:w="1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 w:rsidP="00590DDF">
            <w:pPr>
              <w:pStyle w:val="1CStyle15"/>
            </w:pPr>
            <w:r w:rsidRPr="00D14495">
              <w:t xml:space="preserve">Общая долевая </w:t>
            </w:r>
            <w:r>
              <w:t>(Общая долевая, доля в праве 1/2</w:t>
            </w:r>
            <w:r w:rsidRPr="00D14495"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 w:rsidP="00590DDF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Pr="00B55D0F" w:rsidRDefault="00C17497" w:rsidP="00590DD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 w:rsidP="00590DDF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17497" w:rsidRDefault="00C17497">
            <w:pPr>
              <w:pStyle w:val="1CStyle19"/>
            </w:pPr>
          </w:p>
        </w:tc>
      </w:tr>
      <w:tr w:rsidR="00F03DF0" w:rsidTr="000F3888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942E1A">
            <w:pPr>
              <w:pStyle w:val="1CStyle11"/>
            </w:pPr>
            <w:r>
              <w:t>48.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2"/>
            </w:pPr>
            <w:proofErr w:type="spellStart"/>
            <w:r>
              <w:t>Моченова</w:t>
            </w:r>
            <w:proofErr w:type="spellEnd"/>
          </w:p>
          <w:p w:rsidR="00F03DF0" w:rsidRPr="00D14495" w:rsidRDefault="00942E1A">
            <w:pPr>
              <w:pStyle w:val="1CStyle12"/>
            </w:pPr>
            <w:r>
              <w:t>Н.В.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 w:rsidP="00590DDF">
            <w:pPr>
              <w:pStyle w:val="1CStyle15"/>
            </w:pPr>
            <w:r w:rsidRPr="005F6B7C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  <w:r>
              <w:t>2343641,97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  <w:r>
              <w:t xml:space="preserve">жилой дом, земельный участок, продажа квартиры, </w:t>
            </w:r>
            <w:proofErr w:type="spellStart"/>
            <w:r>
              <w:t>займ</w:t>
            </w:r>
            <w:proofErr w:type="spellEnd"/>
            <w:r>
              <w:t>, государственный сертификат на материнский капитал</w:t>
            </w:r>
          </w:p>
        </w:tc>
      </w:tr>
      <w:tr w:rsidR="00F03DF0" w:rsidTr="000F3888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 w:rsidP="00590DDF">
            <w:pPr>
              <w:pStyle w:val="1CStyle15"/>
            </w:pPr>
            <w:r w:rsidRPr="005F6B7C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</w:p>
        </w:tc>
      </w:tr>
      <w:tr w:rsidR="00F03DF0" w:rsidTr="00654362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 w:rsidP="00590DDF">
            <w:pPr>
              <w:pStyle w:val="1CStyle15"/>
            </w:pPr>
            <w:r w:rsidRPr="005F6B7C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F03DF0" w:rsidRDefault="00F03DF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  <w:r>
              <w:t>, 2006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  <w:r>
              <w:t>326078,84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  <w:r w:rsidRPr="00F03DF0">
              <w:t xml:space="preserve">жилой дом, земельный участок, продажа квартиры, </w:t>
            </w:r>
            <w:proofErr w:type="spellStart"/>
            <w:r w:rsidRPr="00F03DF0">
              <w:t>займ</w:t>
            </w:r>
            <w:proofErr w:type="spellEnd"/>
            <w:r w:rsidRPr="00F03DF0">
              <w:t>, государственный сертификат на материнский капитал</w:t>
            </w:r>
          </w:p>
        </w:tc>
      </w:tr>
      <w:tr w:rsidR="00F03DF0" w:rsidTr="00654362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 w:rsidP="00590DDF">
            <w:pPr>
              <w:pStyle w:val="1CStyle15"/>
            </w:pPr>
            <w:r w:rsidRPr="005F6B7C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</w:p>
        </w:tc>
      </w:tr>
      <w:tr w:rsidR="00F03DF0" w:rsidTr="004A5B19">
        <w:trPr>
          <w:trHeight w:val="76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>
            <w:pPr>
              <w:pStyle w:val="1CStyle12"/>
            </w:pPr>
            <w:r w:rsidRPr="00F03DF0"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5F6B7C" w:rsidRDefault="00F03DF0" w:rsidP="00590DD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4000F3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4000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</w:p>
        </w:tc>
      </w:tr>
      <w:tr w:rsidR="00F03DF0" w:rsidTr="004A5B19">
        <w:trPr>
          <w:trHeight w:val="113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D14495" w:rsidRDefault="00F03DF0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3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Pr="005F6B7C" w:rsidRDefault="00F03DF0" w:rsidP="00590DD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4000F3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4000F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 w:rsidP="00590DDF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3DF0" w:rsidRDefault="00F03DF0">
            <w:pPr>
              <w:pStyle w:val="1CStyle19"/>
            </w:pPr>
          </w:p>
        </w:tc>
      </w:tr>
      <w:tr w:rsidR="000133E9" w:rsidTr="004A5B19">
        <w:trPr>
          <w:trHeight w:val="68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Pr="00D14495" w:rsidRDefault="000133E9">
            <w:pPr>
              <w:pStyle w:val="1CStyle12"/>
            </w:pPr>
            <w:r w:rsidRPr="00F03DF0">
              <w:t>Несовершеннолетний ребенок</w:t>
            </w:r>
          </w:p>
        </w:tc>
        <w:tc>
          <w:tcPr>
            <w:tcW w:w="14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3"/>
            </w:pP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Pr="005F6B7C" w:rsidRDefault="000133E9" w:rsidP="00590DD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9"/>
            </w:pPr>
          </w:p>
        </w:tc>
      </w:tr>
      <w:tr w:rsidR="000133E9" w:rsidTr="004A5B19">
        <w:trPr>
          <w:trHeight w:val="1273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Pr="00D14495" w:rsidRDefault="000133E9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3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Pr="005F6B7C" w:rsidRDefault="000133E9" w:rsidP="00590DD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9"/>
            </w:pPr>
          </w:p>
        </w:tc>
      </w:tr>
      <w:tr w:rsidR="000133E9" w:rsidTr="00B0655F">
        <w:trPr>
          <w:trHeight w:val="900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3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6"/>
            </w:pPr>
            <w:r>
              <w:t>1751,0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33E9" w:rsidRDefault="000133E9">
            <w:pPr>
              <w:pStyle w:val="1CStyle19"/>
            </w:pPr>
          </w:p>
        </w:tc>
      </w:tr>
      <w:tr w:rsidR="004636C5" w:rsidTr="003C4DEC">
        <w:trPr>
          <w:trHeight w:val="106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942E1A">
            <w:pPr>
              <w:pStyle w:val="1CStyle11"/>
            </w:pPr>
            <w:r>
              <w:t>49.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2"/>
            </w:pPr>
            <w:r>
              <w:t>Александрова</w:t>
            </w:r>
          </w:p>
          <w:p w:rsidR="004636C5" w:rsidRPr="00D14495" w:rsidRDefault="00942E1A">
            <w:pPr>
              <w:pStyle w:val="1CStyle12"/>
            </w:pPr>
            <w:r>
              <w:t>Г.Н.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3"/>
            </w:pPr>
            <w:r>
              <w:t>начальник отдела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Pr="005F6B7C" w:rsidRDefault="004636C5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6"/>
            </w:pPr>
            <w:r>
              <w:t>700,0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7"/>
            </w:pPr>
            <w:r>
              <w:t>531814,1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9"/>
            </w:pPr>
          </w:p>
        </w:tc>
      </w:tr>
      <w:tr w:rsidR="004636C5" w:rsidTr="003C4DEC">
        <w:trPr>
          <w:trHeight w:val="73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Pr="005F6B7C" w:rsidRDefault="004636C5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9"/>
            </w:pPr>
          </w:p>
        </w:tc>
      </w:tr>
      <w:tr w:rsidR="00DE0515" w:rsidTr="00A811BC">
        <w:trPr>
          <w:trHeight w:val="94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942E1A">
            <w:pPr>
              <w:pStyle w:val="1CStyle11"/>
            </w:pPr>
            <w:r>
              <w:t>50.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2"/>
            </w:pPr>
            <w:r>
              <w:t>Кулешова</w:t>
            </w:r>
          </w:p>
          <w:p w:rsidR="00DE0515" w:rsidRPr="00D14495" w:rsidRDefault="00942E1A">
            <w:pPr>
              <w:pStyle w:val="1CStyle12"/>
            </w:pPr>
            <w:r>
              <w:t>С.В.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Pr="005F6B7C" w:rsidRDefault="00DE0515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6"/>
            </w:pPr>
            <w:r>
              <w:t>500,0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4763A7" w:rsidP="00590DD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4763A7" w:rsidP="00590DDF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4763A7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7"/>
            </w:pPr>
            <w:r>
              <w:t>477687,21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9"/>
            </w:pPr>
          </w:p>
        </w:tc>
      </w:tr>
      <w:tr w:rsidR="00DE0515" w:rsidTr="00A811BC">
        <w:trPr>
          <w:trHeight w:val="85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Pr="005F6B7C" w:rsidRDefault="00DE0515" w:rsidP="00DE0515">
            <w:pPr>
              <w:pStyle w:val="1CStyle15"/>
              <w:jc w:val="left"/>
            </w:pPr>
            <w:r w:rsidRPr="00DE0515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6"/>
            </w:pPr>
            <w:r>
              <w:t>28,6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E0515" w:rsidRDefault="00DE0515">
            <w:pPr>
              <w:pStyle w:val="1CStyle19"/>
            </w:pPr>
          </w:p>
        </w:tc>
      </w:tr>
      <w:tr w:rsidR="004636C5" w:rsidTr="0035581F">
        <w:trPr>
          <w:trHeight w:val="1815"/>
        </w:trPr>
        <w:tc>
          <w:tcPr>
            <w:tcW w:w="56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1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Pr="00D14495" w:rsidRDefault="004763A7">
            <w:pPr>
              <w:pStyle w:val="1CStyle12"/>
            </w:pPr>
            <w:r>
              <w:t>супруг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Pr="005F6B7C" w:rsidRDefault="004763A7" w:rsidP="00590DDF">
            <w:pPr>
              <w:pStyle w:val="1CStyle15"/>
            </w:pPr>
            <w:r w:rsidRPr="004763A7">
              <w:t xml:space="preserve">Общая долевая </w:t>
            </w:r>
            <w:r>
              <w:t>(Общая долевая, доля в праве 1/3</w:t>
            </w:r>
            <w:r w:rsidRPr="004763A7">
              <w:t>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 w:rsidP="00590DD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Pr="004763A7" w:rsidRDefault="004763A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Ssangyong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Actyon</w:t>
            </w:r>
            <w:proofErr w:type="spellEnd"/>
            <w:r>
              <w:t>, 2013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763A7">
            <w:pPr>
              <w:pStyle w:val="1CStyle17"/>
            </w:pPr>
            <w:r>
              <w:t>418717,89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636C5" w:rsidRDefault="004636C5">
            <w:pPr>
              <w:pStyle w:val="1CStyle19"/>
            </w:pPr>
          </w:p>
        </w:tc>
      </w:tr>
      <w:tr w:rsidR="0035581F" w:rsidTr="008F00DC">
        <w:trPr>
          <w:trHeight w:val="46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942E1A">
            <w:pPr>
              <w:pStyle w:val="1CStyle11"/>
            </w:pPr>
            <w:r>
              <w:t>51.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2"/>
            </w:pPr>
            <w:proofErr w:type="spellStart"/>
            <w:r>
              <w:t>Круглик</w:t>
            </w:r>
            <w:proofErr w:type="spellEnd"/>
            <w:r>
              <w:t xml:space="preserve"> </w:t>
            </w:r>
          </w:p>
          <w:p w:rsidR="0035581F" w:rsidRDefault="00942E1A">
            <w:pPr>
              <w:pStyle w:val="1CStyle12"/>
            </w:pPr>
            <w:r>
              <w:t>Т.К.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3"/>
            </w:pPr>
            <w:r>
              <w:t>консультант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Pr="004763A7" w:rsidRDefault="0035581F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  <w:r>
              <w:t>500,0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Pr="0035581F" w:rsidRDefault="0035581F">
            <w:pPr>
              <w:pStyle w:val="1CStyle18"/>
              <w:rPr>
                <w:lang w:val="en-US"/>
              </w:rPr>
            </w:pPr>
            <w:r w:rsidRPr="0035581F">
              <w:t>Автомобиль легковой</w:t>
            </w:r>
            <w:r>
              <w:t xml:space="preserve"> </w:t>
            </w:r>
            <w:r>
              <w:rPr>
                <w:lang w:val="en-US"/>
              </w:rPr>
              <w:t>Opel</w:t>
            </w:r>
            <w:r w:rsidRPr="0035581F">
              <w:t xml:space="preserve"> </w:t>
            </w:r>
            <w:r>
              <w:rPr>
                <w:lang w:val="en-US"/>
              </w:rPr>
              <w:t>Astra</w:t>
            </w:r>
            <w:r>
              <w:t>, 2012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7"/>
            </w:pPr>
            <w:r>
              <w:t>473177,93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9"/>
            </w:pPr>
          </w:p>
        </w:tc>
      </w:tr>
      <w:tr w:rsidR="0035581F" w:rsidTr="00AA765B">
        <w:trPr>
          <w:trHeight w:val="45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  <w:r w:rsidRPr="0035581F">
              <w:t>приусадебный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5581F" w:rsidRPr="0035581F" w:rsidRDefault="00355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8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  <w:r>
              <w:t>502,0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9"/>
            </w:pPr>
          </w:p>
        </w:tc>
      </w:tr>
      <w:tr w:rsidR="0035581F" w:rsidTr="00AA765B">
        <w:trPr>
          <w:trHeight w:val="42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5581F" w:rsidRPr="0035581F" w:rsidRDefault="00355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8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9"/>
            </w:pPr>
          </w:p>
        </w:tc>
      </w:tr>
      <w:tr w:rsidR="0035581F" w:rsidTr="00AA765B">
        <w:trPr>
          <w:trHeight w:val="435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  <w:r w:rsidRPr="0035581F">
              <w:t>жилой дом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5581F" w:rsidRPr="0035581F" w:rsidRDefault="00355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8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  <w:r>
              <w:t>36,7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581F" w:rsidRDefault="0035581F">
            <w:pPr>
              <w:pStyle w:val="1CStyle19"/>
            </w:pPr>
          </w:p>
        </w:tc>
      </w:tr>
      <w:tr w:rsidR="00C702AC" w:rsidTr="005269A5">
        <w:trPr>
          <w:trHeight w:val="49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942E1A">
            <w:pPr>
              <w:pStyle w:val="1CStyle11"/>
            </w:pPr>
            <w:r>
              <w:t>52.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2"/>
            </w:pPr>
            <w:r>
              <w:t>Морозова</w:t>
            </w:r>
          </w:p>
          <w:p w:rsidR="00C702AC" w:rsidRDefault="00942E1A">
            <w:pPr>
              <w:pStyle w:val="1CStyle12"/>
            </w:pPr>
            <w:r>
              <w:t>С.В.</w:t>
            </w:r>
            <w:bookmarkStart w:id="0" w:name="_GoBack"/>
            <w:bookmarkEnd w:id="0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  <w:r>
              <w:t>земельный участок для коллективного садоводства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Pr="004763A7" w:rsidRDefault="00C702AC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  <w:r>
              <w:t>38,2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7"/>
            </w:pPr>
            <w:r>
              <w:t>596017,65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9"/>
            </w:pPr>
          </w:p>
        </w:tc>
      </w:tr>
      <w:tr w:rsidR="00C702AC" w:rsidTr="00C702AC">
        <w:trPr>
          <w:trHeight w:val="52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  <w:r>
              <w:t>садовый дом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Pr="004763A7" w:rsidRDefault="00C702AC" w:rsidP="00590DD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  <w:r>
              <w:t>24,3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9"/>
            </w:pPr>
          </w:p>
        </w:tc>
      </w:tr>
      <w:tr w:rsidR="00C702AC" w:rsidTr="005269A5">
        <w:trPr>
          <w:trHeight w:val="76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2"/>
            </w:pPr>
          </w:p>
        </w:tc>
        <w:tc>
          <w:tcPr>
            <w:tcW w:w="14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3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Pr="004763A7" w:rsidRDefault="00C702AC" w:rsidP="00590DDF">
            <w:pPr>
              <w:pStyle w:val="1CStyle15"/>
            </w:pPr>
            <w:r w:rsidRPr="00C702AC"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 w:rsidP="00590DD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02AC" w:rsidRDefault="00C702AC">
            <w:pPr>
              <w:pStyle w:val="1CStyle19"/>
            </w:pPr>
          </w:p>
        </w:tc>
      </w:tr>
    </w:tbl>
    <w:p w:rsidR="00204907" w:rsidRDefault="00204907"/>
    <w:sectPr w:rsidR="00204907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04E9"/>
    <w:rsid w:val="000133E9"/>
    <w:rsid w:val="00204907"/>
    <w:rsid w:val="00342127"/>
    <w:rsid w:val="0035581F"/>
    <w:rsid w:val="003B2E7D"/>
    <w:rsid w:val="004636C5"/>
    <w:rsid w:val="004763A7"/>
    <w:rsid w:val="004A5B19"/>
    <w:rsid w:val="005F6B7C"/>
    <w:rsid w:val="006B0C05"/>
    <w:rsid w:val="00942E1A"/>
    <w:rsid w:val="009604E9"/>
    <w:rsid w:val="009628F6"/>
    <w:rsid w:val="00B55D0F"/>
    <w:rsid w:val="00BB5A24"/>
    <w:rsid w:val="00C17497"/>
    <w:rsid w:val="00C702AC"/>
    <w:rsid w:val="00C950AB"/>
    <w:rsid w:val="00D14495"/>
    <w:rsid w:val="00D220D3"/>
    <w:rsid w:val="00DE0515"/>
    <w:rsid w:val="00E14DFD"/>
    <w:rsid w:val="00F0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3781-6EDC-4146-AAF6-4FA0FA6B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3836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17</cp:revision>
  <dcterms:created xsi:type="dcterms:W3CDTF">2015-05-12T13:54:00Z</dcterms:created>
  <dcterms:modified xsi:type="dcterms:W3CDTF">2015-05-14T15:39:00Z</dcterms:modified>
</cp:coreProperties>
</file>