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D3" w:rsidRPr="002B5FD3" w:rsidRDefault="002B5FD3" w:rsidP="002B5FD3">
      <w:pPr>
        <w:spacing w:after="24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СВЕДЕНИЯ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>о доходах</w:t>
      </w:r>
      <w:proofErr w:type="gramStart"/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,р</w:t>
      </w:r>
      <w:proofErr w:type="gramEnd"/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асходах</w:t>
      </w:r>
      <w:bookmarkStart w:id="0" w:name="_GoBack"/>
      <w:bookmarkEnd w:id="0"/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за</w:t>
      </w:r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отчетный период с 1 января 2014 года по 31декабря 2014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года, об имуществе и обязательствах имущественного характера по состоянию на конец отчетного периода, представленных руководителями муниципальных учреждений Сортавальского муниципального района</w:t>
      </w:r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в соответствии с Постановлениями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администрации Сортавальского муниципального района от 27.03.2013 г. № 37 </w:t>
      </w:r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и от 10.02.2015 г. № 9</w:t>
      </w:r>
    </w:p>
    <w:tbl>
      <w:tblPr>
        <w:tblW w:w="14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3"/>
        <w:gridCol w:w="1276"/>
        <w:gridCol w:w="1701"/>
        <w:gridCol w:w="1842"/>
        <w:gridCol w:w="2087"/>
        <w:gridCol w:w="704"/>
        <w:gridCol w:w="920"/>
        <w:gridCol w:w="1482"/>
        <w:gridCol w:w="1507"/>
        <w:gridCol w:w="704"/>
        <w:gridCol w:w="944"/>
      </w:tblGrid>
      <w:tr w:rsidR="00F2639D" w:rsidRPr="002B5FD3" w:rsidTr="00F2639D">
        <w:trPr>
          <w:tblCellSpacing w:w="0" w:type="dxa"/>
          <w:jc w:val="center"/>
        </w:trPr>
        <w:tc>
          <w:tcPr>
            <w:tcW w:w="14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Фамилия, имя, отчество &lt;1&gt;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Должность 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&lt;2&gt;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Декларирован-</w:t>
            </w:r>
            <w:proofErr w:type="spell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ный</w:t>
            </w:r>
            <w:proofErr w:type="spellEnd"/>
            <w:proofErr w:type="gramEnd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 годовой доход за 201</w:t>
            </w: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4</w:t>
            </w: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 год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 руб.)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2639D" w:rsidRPr="00F2639D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F2639D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F2639D">
              <w:rPr>
                <w:rFonts w:ascii="Times New Roman" w:hAnsi="Times New Roman"/>
              </w:rPr>
              <w:t xml:space="preserve">Декларированный годовой расход за 2014 год 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</w:rPr>
              <w:t>(</w:t>
            </w:r>
            <w:r w:rsidRPr="00F2639D">
              <w:rPr>
                <w:rFonts w:ascii="Times New Roman" w:hAnsi="Times New Roman"/>
              </w:rPr>
              <w:t>руб.)</w:t>
            </w:r>
          </w:p>
        </w:tc>
        <w:tc>
          <w:tcPr>
            <w:tcW w:w="519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2639D" w:rsidRPr="002B5FD3" w:rsidTr="00F2639D">
        <w:trPr>
          <w:tblCellSpacing w:w="0" w:type="dxa"/>
          <w:jc w:val="center"/>
        </w:trPr>
        <w:tc>
          <w:tcPr>
            <w:tcW w:w="14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3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Объекты недвижимого имущества</w:t>
            </w:r>
          </w:p>
        </w:tc>
        <w:tc>
          <w:tcPr>
            <w:tcW w:w="1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Транспортные средства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(вид, марка)</w:t>
            </w:r>
          </w:p>
        </w:tc>
        <w:tc>
          <w:tcPr>
            <w:tcW w:w="15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Вид объектов недвижимого имущества</w:t>
            </w:r>
          </w:p>
        </w:tc>
        <w:tc>
          <w:tcPr>
            <w:tcW w:w="7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Пло-щадь</w:t>
            </w:r>
            <w:proofErr w:type="spellEnd"/>
            <w:proofErr w:type="gramEnd"/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(кв. м)</w:t>
            </w:r>
          </w:p>
        </w:tc>
        <w:tc>
          <w:tcPr>
            <w:tcW w:w="9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Страна </w:t>
            </w: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располо-жения</w:t>
            </w:r>
            <w:proofErr w:type="spellEnd"/>
            <w:proofErr w:type="gramEnd"/>
          </w:p>
        </w:tc>
      </w:tr>
      <w:tr w:rsidR="00F2639D" w:rsidRPr="002B5FD3" w:rsidTr="00F2639D">
        <w:trPr>
          <w:tblCellSpacing w:w="0" w:type="dxa"/>
          <w:jc w:val="center"/>
        </w:trPr>
        <w:tc>
          <w:tcPr>
            <w:tcW w:w="14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Вид объектов недвижимого имущества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&lt;3&gt;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Пло-щадь</w:t>
            </w:r>
            <w:proofErr w:type="spellEnd"/>
            <w:proofErr w:type="gramEnd"/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(кв. м)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Страна </w:t>
            </w: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располо-жения</w:t>
            </w:r>
            <w:proofErr w:type="spellEnd"/>
            <w:proofErr w:type="gramEnd"/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</w:tr>
      <w:tr w:rsidR="00F2639D" w:rsidRPr="00F2639D" w:rsidTr="00F2639D">
        <w:trPr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Щукина Лариса Юрьевна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Директор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571 848,59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Квартира 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25000,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30,8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 трехкомнатная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800,0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64,5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2639D" w:rsidRPr="00F2639D" w:rsidTr="00F2639D">
        <w:trPr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Заступневич</w:t>
            </w:r>
            <w:proofErr w:type="spellEnd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Игорь Алексеевич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Директор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419588,02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74,1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72,0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1.Фольксваген Т</w:t>
            </w:r>
            <w:proofErr w:type="gram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</w:t>
            </w:r>
            <w:proofErr w:type="gramEnd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1995 </w:t>
            </w:r>
            <w:proofErr w:type="spell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г.в</w:t>
            </w:r>
            <w:proofErr w:type="spellEnd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Лодка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Обь «М»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3.Земельный участок 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3500,0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348,0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2639D" w:rsidRPr="00F2639D" w:rsidTr="00F2639D">
        <w:trPr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347387,73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74,1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 3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3500,0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348,0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2639D" w:rsidRPr="00F2639D" w:rsidTr="00F2639D">
        <w:trPr>
          <w:trHeight w:val="761"/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Максимов Николай Анатольевич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Директор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384253,50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1.Гаражный бокс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Мицубиси </w:t>
            </w:r>
            <w:proofErr w:type="spell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Паджеро</w:t>
            </w:r>
            <w:proofErr w:type="spellEnd"/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76,0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</w:tbl>
    <w:p w:rsidR="002B5FD3" w:rsidRPr="002B5FD3" w:rsidRDefault="002B5FD3" w:rsidP="002B5FD3">
      <w:pPr>
        <w:spacing w:after="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</w:p>
    <w:p w:rsidR="002B5FD3" w:rsidRPr="002B5FD3" w:rsidRDefault="002B5FD3" w:rsidP="002B5FD3">
      <w:pPr>
        <w:spacing w:after="0" w:line="240" w:lineRule="auto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&lt;1</w:t>
      </w:r>
      <w:proofErr w:type="gramStart"/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&gt;У</w:t>
      </w:r>
      <w:proofErr w:type="gramEnd"/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казывается только ФИО руководителя муниципального учреждения, ФИО супруги (супруга) и несовершеннолетних детей не указываются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&lt;2&gt;Указывается только должность руководителя муниципального учреждения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lastRenderedPageBreak/>
        <w:t xml:space="preserve">&lt;3&gt;Например, жилой дом, земельный участок, квартира и т.д.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 4&gt;Россия или иная страна (государство) </w:t>
      </w:r>
    </w:p>
    <w:p w:rsidR="00584CCB" w:rsidRDefault="00584CCB"/>
    <w:sectPr w:rsidR="00584CCB" w:rsidSect="002B5F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77"/>
    <w:rsid w:val="002B5FD3"/>
    <w:rsid w:val="002E77BD"/>
    <w:rsid w:val="00584CCB"/>
    <w:rsid w:val="005E0DAE"/>
    <w:rsid w:val="00606653"/>
    <w:rsid w:val="00D43177"/>
    <w:rsid w:val="00F2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360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"Хозяйственная группа" Администрация СМР 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WORKST002</dc:creator>
  <cp:keywords/>
  <dc:description/>
  <cp:lastModifiedBy>WORKST002</cp:lastModifiedBy>
  <cp:revision>6</cp:revision>
  <dcterms:created xsi:type="dcterms:W3CDTF">2015-05-14T11:39:00Z</dcterms:created>
  <dcterms:modified xsi:type="dcterms:W3CDTF">2015-05-14T12:58:00Z</dcterms:modified>
</cp:coreProperties>
</file>