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80"/>
        <w:tblW w:w="16101" w:type="dxa"/>
        <w:tblLayout w:type="fixed"/>
        <w:tblLook w:val="04A0" w:firstRow="1" w:lastRow="0" w:firstColumn="1" w:lastColumn="0" w:noHBand="0" w:noVBand="1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676"/>
      </w:tblGrid>
      <w:tr w:rsidR="00051ADA" w:rsidTr="008260FC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ФИО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751FBE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="00751FBE" w:rsidRPr="00751FBE">
              <w:rPr>
                <w:b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b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1ADA" w:rsidTr="008260FC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ind w:left="-115" w:right="-154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19299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Pr="002D23AC" w:rsidRDefault="005C0704" w:rsidP="002D23AC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D23AC">
              <w:rPr>
                <w:b/>
                <w:color w:val="000000"/>
                <w:sz w:val="22"/>
                <w:szCs w:val="22"/>
                <w:lang w:eastAsia="ru-RU"/>
              </w:rPr>
              <w:t>Плюснина</w:t>
            </w:r>
          </w:p>
          <w:p w:rsidR="005C0704" w:rsidRPr="002D23AC" w:rsidRDefault="005C0704" w:rsidP="002D23AC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D23AC">
              <w:rPr>
                <w:b/>
                <w:color w:val="000000"/>
                <w:sz w:val="22"/>
                <w:szCs w:val="22"/>
                <w:lang w:eastAsia="ru-RU"/>
              </w:rPr>
              <w:t>Светлана</w:t>
            </w:r>
            <w:r w:rsidRPr="002D23AC">
              <w:rPr>
                <w:b/>
                <w:color w:val="000000"/>
                <w:sz w:val="22"/>
                <w:szCs w:val="22"/>
                <w:lang w:eastAsia="ru-RU"/>
              </w:rPr>
              <w:br/>
              <w:t>Валерьевна</w:t>
            </w:r>
          </w:p>
          <w:p w:rsidR="005C0704" w:rsidRDefault="005C0704" w:rsidP="002D23A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помощник председателя </w:t>
            </w:r>
            <w:r w:rsidR="006C2538">
              <w:rPr>
                <w:color w:val="000000"/>
                <w:sz w:val="22"/>
                <w:szCs w:val="22"/>
                <w:lang w:eastAsia="ru-RU"/>
              </w:rPr>
              <w:t>П</w:t>
            </w:r>
            <w:r>
              <w:rPr>
                <w:color w:val="000000"/>
                <w:sz w:val="22"/>
                <w:szCs w:val="22"/>
                <w:lang w:eastAsia="ru-RU"/>
              </w:rPr>
              <w:t>редставительного Собрания</w:t>
            </w:r>
            <w:r w:rsidR="006C2538">
              <w:rPr>
                <w:color w:val="000000"/>
                <w:sz w:val="22"/>
                <w:szCs w:val="22"/>
                <w:lang w:eastAsia="ru-RU"/>
              </w:rPr>
              <w:t xml:space="preserve"> ВМР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192994" w:rsidRPr="00751FBE" w:rsidRDefault="002D23AC" w:rsidP="00751FB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528 114,72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right w:val="nil"/>
            </w:tcBorders>
            <w:hideMark/>
          </w:tcPr>
          <w:p w:rsidR="00192994" w:rsidRDefault="00874D13" w:rsidP="00874D1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874D13" w:rsidRDefault="00874D13" w:rsidP="00874D1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1/2)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874D13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45,5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874D13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192994" w:rsidRDefault="002D23AC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Toyota Corolla</w:t>
            </w:r>
          </w:p>
          <w:p w:rsidR="002D23AC" w:rsidRPr="002D23AC" w:rsidRDefault="002D23AC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Pr="00751FBE" w:rsidRDefault="00874D13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2D23A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муж</w:t>
            </w:r>
            <w:bookmarkStart w:id="0" w:name="_GoBack"/>
            <w:bookmarkEnd w:id="0"/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5C0704" w:rsidRDefault="002D23AC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1 746 000,13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Квартира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Земельный участок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(общая долевая </w:t>
            </w:r>
            <w:r w:rsidR="002D23AC">
              <w:rPr>
                <w:color w:val="000000"/>
                <w:sz w:val="22"/>
                <w:szCs w:val="22"/>
                <w:lang w:eastAsia="ru-RU"/>
              </w:rPr>
              <w:t>51</w:t>
            </w:r>
            <w:r>
              <w:rPr>
                <w:color w:val="000000"/>
                <w:sz w:val="22"/>
                <w:szCs w:val="22"/>
                <w:lang w:eastAsia="ru-RU"/>
              </w:rPr>
              <w:t>/</w:t>
            </w:r>
            <w:r w:rsidR="002D23AC">
              <w:rPr>
                <w:color w:val="000000"/>
                <w:sz w:val="22"/>
                <w:szCs w:val="22"/>
                <w:lang w:eastAsia="ru-RU"/>
              </w:rPr>
              <w:t>1700</w:t>
            </w:r>
            <w:r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5C0704" w:rsidP="002D23A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874D13">
              <w:rPr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color w:val="000000"/>
                <w:sz w:val="22"/>
                <w:szCs w:val="22"/>
                <w:lang w:eastAsia="ru-RU"/>
              </w:rPr>
              <w:t>ежилое помещение</w:t>
            </w:r>
            <w:r w:rsidR="00874D13">
              <w:rPr>
                <w:color w:val="000000"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="00874D13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="00874D13">
              <w:rPr>
                <w:color w:val="000000"/>
                <w:sz w:val="22"/>
                <w:szCs w:val="22"/>
                <w:lang w:eastAsia="ru-RU"/>
              </w:rPr>
              <w:t xml:space="preserve"> долевая 1/3)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2D23AC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1700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13,1</w:t>
            </w: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874D13" w:rsidRPr="000139F6" w:rsidRDefault="00874D13" w:rsidP="000139F6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2D23A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5C070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874D13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5C0704" w:rsidP="002D23A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5C070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874D13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</w:tbl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Сведения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о доходах, имуществе и обязательствах имущественного характера лиц, замещающих муниципальные должности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и должности муниципальной службы 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Представительном Собрании</w:t>
      </w:r>
      <w:r w:rsidRPr="008260FC">
        <w:rPr>
          <w:b/>
          <w:sz w:val="26"/>
          <w:szCs w:val="26"/>
        </w:rPr>
        <w:t xml:space="preserve"> Вологодского муниципального района</w:t>
      </w:r>
    </w:p>
    <w:p w:rsidR="00051ADA" w:rsidRDefault="00874D13" w:rsidP="00874D13">
      <w:pPr>
        <w:jc w:val="center"/>
        <w:rPr>
          <w:sz w:val="22"/>
          <w:szCs w:val="22"/>
        </w:rPr>
      </w:pPr>
      <w:r w:rsidRPr="008260FC">
        <w:rPr>
          <w:b/>
          <w:sz w:val="26"/>
          <w:szCs w:val="26"/>
        </w:rPr>
        <w:t>за период с 01 января по 31 декабря 201</w:t>
      </w:r>
      <w:r w:rsidR="00AB2BA5">
        <w:rPr>
          <w:b/>
          <w:sz w:val="26"/>
          <w:szCs w:val="26"/>
        </w:rPr>
        <w:t>5</w:t>
      </w:r>
      <w:r w:rsidRPr="008260FC">
        <w:rPr>
          <w:b/>
          <w:sz w:val="26"/>
          <w:szCs w:val="26"/>
        </w:rPr>
        <w:t xml:space="preserve"> года</w:t>
      </w:r>
    </w:p>
    <w:sectPr w:rsidR="00051ADA" w:rsidSect="008260F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DA"/>
    <w:rsid w:val="000139F6"/>
    <w:rsid w:val="00051ADA"/>
    <w:rsid w:val="00192994"/>
    <w:rsid w:val="002D23AC"/>
    <w:rsid w:val="005318D3"/>
    <w:rsid w:val="005C0704"/>
    <w:rsid w:val="006C2538"/>
    <w:rsid w:val="00751FBE"/>
    <w:rsid w:val="00760ADC"/>
    <w:rsid w:val="008260FC"/>
    <w:rsid w:val="00874D13"/>
    <w:rsid w:val="00A9618F"/>
    <w:rsid w:val="00AB2BA5"/>
    <w:rsid w:val="00A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Кокина Мария Викторовна</dc:creator>
  <cp:lastModifiedBy>Копытова Наталья Евгеньевна</cp:lastModifiedBy>
  <cp:revision>3</cp:revision>
  <cp:lastPrinted>2014-05-07T05:29:00Z</cp:lastPrinted>
  <dcterms:created xsi:type="dcterms:W3CDTF">2016-05-19T10:36:00Z</dcterms:created>
  <dcterms:modified xsi:type="dcterms:W3CDTF">2016-05-19T10:47:00Z</dcterms:modified>
</cp:coreProperties>
</file>