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3B" w:rsidRDefault="00C96E76" w:rsidP="00C96E76">
      <w:r>
        <w:t>Сведения о доходах, об имуществе и обязательствах имущественного характера</w:t>
      </w:r>
      <w:r w:rsidR="00996DC9">
        <w:t>,  руководителей муниципальных учреждений</w:t>
      </w:r>
      <w:r>
        <w:t xml:space="preserve"> Чулымского сельсовета, а </w:t>
      </w:r>
      <w:r w:rsidR="00996DC9">
        <w:t>также их супруга (супруги) и не</w:t>
      </w:r>
      <w:r>
        <w:t>совершеннолетниз детей</w:t>
      </w:r>
    </w:p>
    <w:p w:rsid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</w:p>
    <w:tbl>
      <w:tblPr>
        <w:tblStyle w:val="a3"/>
        <w:tblW w:w="16019" w:type="dxa"/>
        <w:tblLayout w:type="fixed"/>
        <w:tblLook w:val="04A0"/>
      </w:tblPr>
      <w:tblGrid>
        <w:gridCol w:w="247"/>
        <w:gridCol w:w="1421"/>
        <w:gridCol w:w="1134"/>
        <w:gridCol w:w="900"/>
        <w:gridCol w:w="3063"/>
        <w:gridCol w:w="1557"/>
        <w:gridCol w:w="1276"/>
        <w:gridCol w:w="1529"/>
        <w:gridCol w:w="28"/>
        <w:gridCol w:w="1427"/>
        <w:gridCol w:w="690"/>
        <w:gridCol w:w="18"/>
        <w:gridCol w:w="236"/>
        <w:gridCol w:w="1260"/>
        <w:gridCol w:w="823"/>
        <w:gridCol w:w="410"/>
      </w:tblGrid>
      <w:tr w:rsidR="00022979" w:rsidTr="007E14FD">
        <w:trPr>
          <w:gridAfter w:val="2"/>
          <w:wAfter w:w="1233" w:type="dxa"/>
          <w:trHeight w:val="525"/>
        </w:trPr>
        <w:tc>
          <w:tcPr>
            <w:tcW w:w="247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Должность</w:t>
            </w:r>
          </w:p>
        </w:tc>
        <w:tc>
          <w:tcPr>
            <w:tcW w:w="900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Общая сумма дохода (руб)</w:t>
            </w:r>
          </w:p>
        </w:tc>
        <w:tc>
          <w:tcPr>
            <w:tcW w:w="5896" w:type="dxa"/>
            <w:gridSpan w:val="3"/>
            <w:tcBorders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Перечень объектов недвижимого имущества, принадлежащих на праве собственности</w:t>
            </w:r>
          </w:p>
          <w:p w:rsidR="00022979" w:rsidRDefault="00022979" w:rsidP="00022979"/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29" w:type="dxa"/>
            <w:vMerge w:val="restart"/>
            <w:tcBorders>
              <w:right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Транспортные средства</w:t>
            </w:r>
          </w:p>
        </w:tc>
        <w:tc>
          <w:tcPr>
            <w:tcW w:w="1455" w:type="dxa"/>
            <w:gridSpan w:val="2"/>
            <w:vMerge w:val="restart"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Сведения о счетах в банках и иных кредитных организациях</w:t>
            </w:r>
          </w:p>
        </w:tc>
        <w:tc>
          <w:tcPr>
            <w:tcW w:w="690" w:type="dxa"/>
            <w:tcBorders>
              <w:bottom w:val="single" w:sz="4" w:space="0" w:color="auto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  <w:trHeight w:val="695"/>
        </w:trPr>
        <w:tc>
          <w:tcPr>
            <w:tcW w:w="247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Вид объекта</w:t>
            </w:r>
          </w:p>
        </w:tc>
        <w:tc>
          <w:tcPr>
            <w:tcW w:w="1557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Страна расположения</w:t>
            </w:r>
          </w:p>
        </w:tc>
        <w:tc>
          <w:tcPr>
            <w:tcW w:w="1529" w:type="dxa"/>
            <w:vMerge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55" w:type="dxa"/>
            <w:gridSpan w:val="2"/>
            <w:vMerge/>
            <w:tcBorders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996DC9">
        <w:trPr>
          <w:gridAfter w:val="2"/>
          <w:wAfter w:w="1233" w:type="dxa"/>
          <w:trHeight w:val="309"/>
        </w:trPr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  <w:gridSpan w:val="2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 w:val="restart"/>
            <w:tcBorders>
              <w:top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7E14FD">
        <w:trPr>
          <w:gridAfter w:val="2"/>
          <w:wAfter w:w="1233" w:type="dxa"/>
        </w:trPr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B931F2" w:rsidRDefault="00996DC9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Чернова Александра Александровна</w:t>
            </w:r>
          </w:p>
        </w:tc>
        <w:tc>
          <w:tcPr>
            <w:tcW w:w="1134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Директор МБУК «Чулымская централизованная клубная система»</w:t>
            </w:r>
          </w:p>
        </w:tc>
        <w:tc>
          <w:tcPr>
            <w:tcW w:w="900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413 310, 05 руб.</w:t>
            </w:r>
          </w:p>
        </w:tc>
        <w:tc>
          <w:tcPr>
            <w:tcW w:w="3063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Земельный участок сельхозназначения,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долевая, 1/9</w:t>
            </w:r>
          </w:p>
          <w:p w:rsidR="00996DC9" w:rsidRDefault="00996DC9" w:rsidP="00781B86"/>
          <w:p w:rsidR="00996DC9" w:rsidRPr="004F3661" w:rsidRDefault="00996DC9" w:rsidP="00781B86">
            <w:pPr>
              <w:jc w:val="left"/>
            </w:pPr>
            <w:r>
              <w:t>Земельный участок сельхозназначения</w:t>
            </w:r>
          </w:p>
        </w:tc>
        <w:tc>
          <w:tcPr>
            <w:tcW w:w="155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321 400</w:t>
            </w:r>
          </w:p>
          <w:p w:rsidR="00996DC9" w:rsidRDefault="00996DC9" w:rsidP="00781B86"/>
          <w:p w:rsidR="00996DC9" w:rsidRDefault="00996DC9" w:rsidP="00781B86"/>
          <w:p w:rsidR="00996DC9" w:rsidRDefault="00996DC9" w:rsidP="00781B86"/>
          <w:p w:rsidR="00996DC9" w:rsidRPr="004F3661" w:rsidRDefault="00996DC9" w:rsidP="00781B86">
            <w:pPr>
              <w:jc w:val="left"/>
            </w:pPr>
            <w:r>
              <w:t>1300000</w:t>
            </w:r>
          </w:p>
        </w:tc>
        <w:tc>
          <w:tcPr>
            <w:tcW w:w="1276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  <w:p w:rsidR="00996DC9" w:rsidRDefault="00996DC9" w:rsidP="00781B86"/>
          <w:p w:rsidR="00996DC9" w:rsidRDefault="00996DC9" w:rsidP="00781B86"/>
          <w:p w:rsidR="00996DC9" w:rsidRDefault="00996DC9" w:rsidP="00781B86"/>
          <w:p w:rsidR="00996DC9" w:rsidRPr="004F3661" w:rsidRDefault="00996DC9" w:rsidP="00781B86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</w:t>
            </w:r>
            <w:proofErr w:type="gramStart"/>
            <w:r>
              <w:t xml:space="preserve"> :</w:t>
            </w:r>
            <w:proofErr w:type="gramEnd"/>
            <w:r>
              <w:t xml:space="preserve"> 105 292,21 руб.</w:t>
            </w:r>
          </w:p>
        </w:tc>
        <w:tc>
          <w:tcPr>
            <w:tcW w:w="708" w:type="dxa"/>
            <w:gridSpan w:val="2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7E14FD"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4F3661" w:rsidRDefault="00996DC9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4F3661">
              <w:rPr>
                <w:b/>
              </w:rPr>
              <w:t>Супруг</w:t>
            </w:r>
            <w:r>
              <w:rPr>
                <w:b/>
              </w:rPr>
              <w:t>: Чернов Юрий Михайлович</w:t>
            </w:r>
          </w:p>
        </w:tc>
        <w:tc>
          <w:tcPr>
            <w:tcW w:w="1134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193 531, 50 руб</w:t>
            </w:r>
          </w:p>
        </w:tc>
        <w:tc>
          <w:tcPr>
            <w:tcW w:w="3063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Земельный участок сельхозназначения,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 1/9</w:t>
            </w:r>
          </w:p>
          <w:p w:rsidR="00996DC9" w:rsidRDefault="00996DC9" w:rsidP="00781B86">
            <w:pPr>
              <w:jc w:val="left"/>
            </w:pPr>
          </w:p>
          <w:p w:rsidR="00996DC9" w:rsidRPr="004F3661" w:rsidRDefault="00996DC9" w:rsidP="00781B86">
            <w:pPr>
              <w:jc w:val="left"/>
            </w:pPr>
            <w:r>
              <w:t>Земельный участок сельхозназначения</w:t>
            </w:r>
          </w:p>
        </w:tc>
        <w:tc>
          <w:tcPr>
            <w:tcW w:w="155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321 400</w:t>
            </w:r>
          </w:p>
          <w:p w:rsidR="00996DC9" w:rsidRDefault="00996DC9" w:rsidP="00781B86"/>
          <w:p w:rsidR="00996DC9" w:rsidRDefault="00996DC9" w:rsidP="00781B86"/>
          <w:p w:rsidR="00996DC9" w:rsidRDefault="00996DC9" w:rsidP="00781B86"/>
          <w:p w:rsidR="00996DC9" w:rsidRPr="004F3661" w:rsidRDefault="00996DC9" w:rsidP="00781B86">
            <w:pPr>
              <w:jc w:val="left"/>
            </w:pPr>
            <w:r>
              <w:t>1300000</w:t>
            </w:r>
          </w:p>
        </w:tc>
        <w:tc>
          <w:tcPr>
            <w:tcW w:w="1276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  <w:p w:rsidR="00996DC9" w:rsidRDefault="00996DC9" w:rsidP="00781B86"/>
          <w:p w:rsidR="00996DC9" w:rsidRDefault="00996DC9" w:rsidP="00781B86"/>
          <w:p w:rsidR="00996DC9" w:rsidRDefault="00996DC9" w:rsidP="00781B86"/>
          <w:p w:rsidR="00996DC9" w:rsidRPr="004F3661" w:rsidRDefault="00996DC9" w:rsidP="00781B86">
            <w:pPr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Легковой автомобиль ВАЗ 2107, 1999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996DC9" w:rsidRDefault="00996DC9" w:rsidP="00781B86">
            <w:pPr>
              <w:jc w:val="left"/>
            </w:pPr>
          </w:p>
          <w:p w:rsidR="00996DC9" w:rsidRDefault="00996DC9" w:rsidP="00781B86">
            <w:pPr>
              <w:jc w:val="left"/>
            </w:pPr>
            <w:r>
              <w:t>Трактор Т-40А, 1987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996DC9" w:rsidRPr="001237F4" w:rsidRDefault="00996DC9" w:rsidP="00781B86">
            <w:pPr>
              <w:jc w:val="left"/>
            </w:pPr>
            <w:r>
              <w:t>Трактор МТЗ-82, 1993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2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счетах:  4 319, 55 руб.</w:t>
            </w:r>
          </w:p>
        </w:tc>
        <w:tc>
          <w:tcPr>
            <w:tcW w:w="708" w:type="dxa"/>
            <w:gridSpan w:val="2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19" w:type="dxa"/>
            <w:gridSpan w:val="3"/>
            <w:tcBorders>
              <w:top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410" w:type="dxa"/>
            <w:tcBorders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7E14FD"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F46ED0" w:rsidRDefault="00996DC9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Курпас Ольга Артуровна</w:t>
            </w:r>
          </w:p>
        </w:tc>
        <w:tc>
          <w:tcPr>
            <w:tcW w:w="1134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Заведующая МБУК «Чулымс</w:t>
            </w:r>
            <w:r>
              <w:lastRenderedPageBreak/>
              <w:t>кая централизованная библиотечная система»</w:t>
            </w:r>
          </w:p>
        </w:tc>
        <w:tc>
          <w:tcPr>
            <w:tcW w:w="900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lastRenderedPageBreak/>
              <w:t>224 355, 42 руб.</w:t>
            </w:r>
          </w:p>
        </w:tc>
        <w:tc>
          <w:tcPr>
            <w:tcW w:w="3063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1/3</w:t>
            </w:r>
          </w:p>
        </w:tc>
        <w:tc>
          <w:tcPr>
            <w:tcW w:w="155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46,5</w:t>
            </w:r>
          </w:p>
        </w:tc>
        <w:tc>
          <w:tcPr>
            <w:tcW w:w="1276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10 072, 26</w:t>
            </w:r>
          </w:p>
        </w:tc>
        <w:tc>
          <w:tcPr>
            <w:tcW w:w="708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 w:val="restart"/>
            <w:tcBorders>
              <w:top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7E14FD">
        <w:tc>
          <w:tcPr>
            <w:tcW w:w="247" w:type="dxa"/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996DC9" w:rsidRPr="00987031" w:rsidRDefault="00996DC9" w:rsidP="00781B86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>
              <w:rPr>
                <w:b/>
              </w:rPr>
              <w:t>Супруг: Курпас Петр Николаевич</w:t>
            </w:r>
          </w:p>
        </w:tc>
        <w:tc>
          <w:tcPr>
            <w:tcW w:w="1134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77 777, 47 руб.</w:t>
            </w:r>
          </w:p>
        </w:tc>
        <w:tc>
          <w:tcPr>
            <w:tcW w:w="3063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1/3</w:t>
            </w:r>
          </w:p>
        </w:tc>
        <w:tc>
          <w:tcPr>
            <w:tcW w:w="155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46,5</w:t>
            </w:r>
          </w:p>
        </w:tc>
        <w:tc>
          <w:tcPr>
            <w:tcW w:w="1276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Легковой автомобиль: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>
              <w:rPr>
                <w:lang w:val="en-US"/>
              </w:rPr>
              <w:t>EXPERT</w:t>
            </w:r>
            <w:r>
              <w:t xml:space="preserve"> 2004г.в.</w:t>
            </w:r>
          </w:p>
        </w:tc>
        <w:tc>
          <w:tcPr>
            <w:tcW w:w="1427" w:type="dxa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  <w:r>
              <w:t>28 715, 36</w:t>
            </w:r>
          </w:p>
        </w:tc>
        <w:tc>
          <w:tcPr>
            <w:tcW w:w="708" w:type="dxa"/>
            <w:gridSpan w:val="2"/>
          </w:tcPr>
          <w:p w:rsidR="00996DC9" w:rsidRDefault="00996DC9" w:rsidP="00781B86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/>
            <w:tcBorders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rPr>
          <w:trHeight w:val="2913"/>
        </w:trPr>
        <w:tc>
          <w:tcPr>
            <w:tcW w:w="13526" w:type="dxa"/>
            <w:gridSpan w:val="13"/>
            <w:vMerge w:val="restart"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c>
          <w:tcPr>
            <w:tcW w:w="13526" w:type="dxa"/>
            <w:gridSpan w:val="13"/>
            <w:vMerge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c>
          <w:tcPr>
            <w:tcW w:w="13526" w:type="dxa"/>
            <w:gridSpan w:val="13"/>
            <w:vMerge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c>
          <w:tcPr>
            <w:tcW w:w="13526" w:type="dxa"/>
            <w:gridSpan w:val="13"/>
            <w:vMerge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c>
          <w:tcPr>
            <w:tcW w:w="13526" w:type="dxa"/>
            <w:gridSpan w:val="13"/>
            <w:vMerge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c>
          <w:tcPr>
            <w:tcW w:w="13526" w:type="dxa"/>
            <w:gridSpan w:val="13"/>
            <w:vMerge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996DC9" w:rsidTr="00996DC9">
        <w:tc>
          <w:tcPr>
            <w:tcW w:w="13526" w:type="dxa"/>
            <w:gridSpan w:val="13"/>
            <w:vMerge/>
            <w:tcBorders>
              <w:left w:val="nil"/>
              <w:bottom w:val="nil"/>
              <w:right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996DC9" w:rsidRDefault="00996DC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</w:tbl>
    <w:p w:rsidR="00904828" w:rsidRP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  <w:r>
        <w:tab/>
      </w:r>
      <w:r>
        <w:tab/>
      </w:r>
    </w:p>
    <w:sectPr w:rsidR="00904828" w:rsidRPr="00AA603B" w:rsidSect="00C96E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76"/>
    <w:rsid w:val="00022979"/>
    <w:rsid w:val="001237F4"/>
    <w:rsid w:val="00155BC7"/>
    <w:rsid w:val="0033741B"/>
    <w:rsid w:val="003F15AF"/>
    <w:rsid w:val="00460259"/>
    <w:rsid w:val="004F3661"/>
    <w:rsid w:val="00571995"/>
    <w:rsid w:val="00610BBA"/>
    <w:rsid w:val="00632DC3"/>
    <w:rsid w:val="00686073"/>
    <w:rsid w:val="006F1C77"/>
    <w:rsid w:val="0073338E"/>
    <w:rsid w:val="007E14FD"/>
    <w:rsid w:val="008A052B"/>
    <w:rsid w:val="00904828"/>
    <w:rsid w:val="00987031"/>
    <w:rsid w:val="00996DC9"/>
    <w:rsid w:val="00A51F5F"/>
    <w:rsid w:val="00A531D4"/>
    <w:rsid w:val="00AA603B"/>
    <w:rsid w:val="00AC2FF8"/>
    <w:rsid w:val="00AC5E02"/>
    <w:rsid w:val="00AF01C8"/>
    <w:rsid w:val="00B931F2"/>
    <w:rsid w:val="00BE14AB"/>
    <w:rsid w:val="00C433C3"/>
    <w:rsid w:val="00C61A68"/>
    <w:rsid w:val="00C96E76"/>
    <w:rsid w:val="00CB7948"/>
    <w:rsid w:val="00CC72D7"/>
    <w:rsid w:val="00F4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2016-05-16T00:51:00Z</dcterms:created>
  <dcterms:modified xsi:type="dcterms:W3CDTF">2016-05-16T00:56:00Z</dcterms:modified>
</cp:coreProperties>
</file>