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371"/>
        <w:gridCol w:w="1058"/>
        <w:gridCol w:w="980"/>
        <w:gridCol w:w="1352"/>
        <w:gridCol w:w="803"/>
        <w:gridCol w:w="862"/>
        <w:gridCol w:w="940"/>
        <w:gridCol w:w="803"/>
        <w:gridCol w:w="823"/>
        <w:gridCol w:w="1058"/>
        <w:gridCol w:w="235"/>
        <w:gridCol w:w="784"/>
        <w:gridCol w:w="1273"/>
        <w:gridCol w:w="3174"/>
        <w:gridCol w:w="490"/>
      </w:tblGrid>
      <w:tr w:rsidR="00E21B2C" w:rsidTr="008D18B2">
        <w:trPr>
          <w:trHeight w:hRule="exact" w:val="503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71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58" w:type="dxa"/>
          </w:tcPr>
          <w:p w:rsidR="00E21B2C" w:rsidRDefault="00E21B2C">
            <w:pPr>
              <w:pStyle w:val="EMPTYCELLSTYLE"/>
            </w:pPr>
          </w:p>
        </w:tc>
        <w:tc>
          <w:tcPr>
            <w:tcW w:w="98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52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03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62" w:type="dxa"/>
          </w:tcPr>
          <w:p w:rsidR="00E21B2C" w:rsidRDefault="00E21B2C">
            <w:pPr>
              <w:pStyle w:val="EMPTYCELLSTYLE"/>
            </w:pPr>
          </w:p>
        </w:tc>
        <w:tc>
          <w:tcPr>
            <w:tcW w:w="94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03" w:type="dxa"/>
          </w:tcPr>
          <w:p w:rsidR="00E21B2C" w:rsidRDefault="00E21B2C">
            <w:pPr>
              <w:pStyle w:val="EMPTYCELLSTYLE"/>
            </w:pPr>
          </w:p>
        </w:tc>
        <w:tc>
          <w:tcPr>
            <w:tcW w:w="823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058" w:type="dxa"/>
          </w:tcPr>
          <w:p w:rsidR="00E21B2C" w:rsidRDefault="00E21B2C">
            <w:pPr>
              <w:pStyle w:val="EMPTYCELLSTYLE"/>
            </w:pPr>
          </w:p>
        </w:tc>
        <w:tc>
          <w:tcPr>
            <w:tcW w:w="235" w:type="dxa"/>
          </w:tcPr>
          <w:p w:rsidR="00E21B2C" w:rsidRDefault="00E21B2C">
            <w:pPr>
              <w:pStyle w:val="EMPTYCELLSTYLE"/>
            </w:pPr>
          </w:p>
        </w:tc>
        <w:tc>
          <w:tcPr>
            <w:tcW w:w="784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273" w:type="dxa"/>
          </w:tcPr>
          <w:p w:rsidR="00E21B2C" w:rsidRDefault="00E21B2C">
            <w:pPr>
              <w:pStyle w:val="EMPTYCELLSTYLE"/>
            </w:pPr>
          </w:p>
        </w:tc>
        <w:tc>
          <w:tcPr>
            <w:tcW w:w="3174" w:type="dxa"/>
          </w:tcPr>
          <w:p w:rsidR="00E21B2C" w:rsidRDefault="00E21B2C">
            <w:pPr>
              <w:pStyle w:val="EMPTYCELLSTYLE"/>
            </w:pP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322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51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СВЕДЕНИЯ</w:t>
            </w: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302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51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442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51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1B2C" w:rsidRDefault="00DC0110">
            <w:pPr>
              <w:pStyle w:val="style1"/>
              <w:jc w:val="center"/>
            </w:pPr>
            <w:r>
              <w:rPr>
                <w:b/>
              </w:rPr>
              <w:t>Сектор по вопросам ЖКХ и перепланировок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442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551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1B2C" w:rsidRDefault="00DC0110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1488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Должность</w:t>
            </w:r>
          </w:p>
        </w:tc>
        <w:tc>
          <w:tcPr>
            <w:tcW w:w="39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0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Декларированный годовой доход</w:t>
            </w:r>
          </w:p>
        </w:tc>
        <w:tc>
          <w:tcPr>
            <w:tcW w:w="3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C84B77">
        <w:trPr>
          <w:trHeight w:hRule="exact" w:val="883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Вид объекта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Вид собственности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Площадь (кв</w:t>
            </w:r>
            <w:proofErr w:type="gramStart"/>
            <w:r w:rsidRPr="00C84B77">
              <w:rPr>
                <w:b/>
              </w:rPr>
              <w:t>.м</w:t>
            </w:r>
            <w:proofErr w:type="gramEnd"/>
            <w:r w:rsidRPr="00C84B77">
              <w:rPr>
                <w:b/>
              </w:rPr>
              <w:t>)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Страна</w:t>
            </w:r>
            <w:r w:rsidRPr="00C84B77">
              <w:rPr>
                <w:b/>
              </w:rPr>
              <w:br/>
              <w:t>распол</w:t>
            </w:r>
            <w:proofErr w:type="gramStart"/>
            <w:r w:rsidRPr="00C84B77">
              <w:rPr>
                <w:b/>
              </w:rPr>
              <w:t>о-</w:t>
            </w:r>
            <w:proofErr w:type="gramEnd"/>
            <w:r w:rsidRPr="00C84B77">
              <w:rPr>
                <w:b/>
              </w:rPr>
              <w:br/>
              <w:t>жения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Вид объекта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Площадь (кв</w:t>
            </w:r>
            <w:proofErr w:type="gramStart"/>
            <w:r w:rsidRPr="00C84B77">
              <w:rPr>
                <w:b/>
              </w:rPr>
              <w:t>.м</w:t>
            </w:r>
            <w:proofErr w:type="gramEnd"/>
            <w:r w:rsidRPr="00C84B77">
              <w:rPr>
                <w:b/>
              </w:rPr>
              <w:t>)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Страна</w:t>
            </w:r>
            <w:r w:rsidRPr="00C84B77">
              <w:rPr>
                <w:b/>
              </w:rPr>
              <w:br/>
              <w:t>распол</w:t>
            </w:r>
            <w:proofErr w:type="gramStart"/>
            <w:r w:rsidRPr="00C84B77">
              <w:rPr>
                <w:b/>
              </w:rPr>
              <w:t>о-</w:t>
            </w:r>
            <w:proofErr w:type="gramEnd"/>
            <w:r w:rsidRPr="00C84B77">
              <w:rPr>
                <w:b/>
              </w:rPr>
              <w:br/>
              <w:t>жения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Вид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C84B77" w:rsidRDefault="00DC0110">
            <w:pPr>
              <w:pStyle w:val="style1"/>
              <w:jc w:val="center"/>
              <w:rPr>
                <w:b/>
              </w:rPr>
            </w:pPr>
            <w:r w:rsidRPr="00C84B77">
              <w:rPr>
                <w:b/>
              </w:rPr>
              <w:t>марка</w:t>
            </w: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3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EMPTYCELLSTYLE"/>
            </w:pP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E21B2C" w:rsidTr="008D18B2">
        <w:trPr>
          <w:trHeight w:hRule="exact" w:val="1379"/>
        </w:trPr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E21B2C" w:rsidRDefault="004E35BC">
            <w:pPr>
              <w:pStyle w:val="style1"/>
            </w:pPr>
            <w:r>
              <w:t>Кабанова</w:t>
            </w:r>
          </w:p>
          <w:p w:rsidR="004E35BC" w:rsidRDefault="004E35BC">
            <w:pPr>
              <w:pStyle w:val="style1"/>
            </w:pPr>
            <w:r>
              <w:t>Татьяна Николаевна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4E35BC">
            <w:pPr>
              <w:pStyle w:val="style1"/>
              <w:jc w:val="center"/>
            </w:pPr>
            <w:r>
              <w:t>Главный</w:t>
            </w:r>
          </w:p>
          <w:p w:rsidR="004E35BC" w:rsidRDefault="004E35BC">
            <w:pPr>
              <w:pStyle w:val="style1"/>
              <w:jc w:val="center"/>
            </w:pPr>
            <w:r>
              <w:t>специалист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1308" w:rsidRDefault="00FB1308">
            <w:pPr>
              <w:pStyle w:val="style1"/>
            </w:pPr>
            <w:r>
              <w:t xml:space="preserve">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Pr="004E35BC" w:rsidRDefault="00E21B2C">
            <w:pPr>
              <w:pStyle w:val="style1"/>
              <w:jc w:val="center"/>
              <w:rPr>
                <w:lang w:val="en-US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4E35BC">
            <w:pPr>
              <w:pStyle w:val="style1"/>
            </w:pPr>
            <w:r>
              <w:t>Квартира</w:t>
            </w:r>
          </w:p>
          <w:p w:rsidR="004E35BC" w:rsidRDefault="004E35BC">
            <w:pPr>
              <w:pStyle w:val="style1"/>
            </w:pPr>
            <w:r>
              <w:t>2-х</w:t>
            </w:r>
          </w:p>
          <w:p w:rsidR="004E35BC" w:rsidRDefault="004E35BC">
            <w:pPr>
              <w:pStyle w:val="style1"/>
            </w:pPr>
            <w:r>
              <w:t>комнатная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E21B2C" w:rsidRDefault="004E35BC">
            <w:pPr>
              <w:pStyle w:val="style1"/>
              <w:jc w:val="center"/>
            </w:pPr>
            <w:r>
              <w:t>49.0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21B2C" w:rsidRDefault="004E35BC">
            <w:pPr>
              <w:pStyle w:val="style1"/>
            </w:pPr>
            <w:r>
              <w:t>Россия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DC0110">
            <w:pPr>
              <w:pStyle w:val="style1"/>
            </w:pPr>
            <w:r>
              <w:t>Автомобили легковые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4E35BC" w:rsidP="004E35BC">
            <w:pPr>
              <w:pStyle w:val="style1"/>
            </w:pPr>
            <w:r>
              <w:rPr>
                <w:lang w:val="en-US"/>
              </w:rPr>
              <w:t>Ford Fo</w:t>
            </w:r>
            <w:r>
              <w:t>с</w:t>
            </w:r>
            <w:r>
              <w:rPr>
                <w:lang w:val="en-US"/>
              </w:rPr>
              <w:t>us</w:t>
            </w:r>
            <w:r w:rsidR="00DC0110">
              <w:t xml:space="preserve"> </w:t>
            </w:r>
            <w:r>
              <w:t>201</w:t>
            </w:r>
            <w:r>
              <w:rPr>
                <w:lang w:val="en-US"/>
              </w:rPr>
              <w:t>2</w:t>
            </w:r>
            <w:r w:rsidR="00DC0110">
              <w:t xml:space="preserve"> года выпуска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Pr="004E35BC" w:rsidRDefault="004E35BC" w:rsidP="004E35BC">
            <w:pPr>
              <w:pStyle w:val="style1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 w:rsidR="008D18B2">
              <w:rPr>
                <w:lang w:val="en-US"/>
              </w:rPr>
              <w:t xml:space="preserve">   </w:t>
            </w:r>
            <w:r>
              <w:rPr>
                <w:lang w:val="en-US"/>
              </w:rPr>
              <w:t>19704.42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1B2C" w:rsidRDefault="00E21B2C">
            <w:pPr>
              <w:pStyle w:val="style1"/>
            </w:pPr>
          </w:p>
        </w:tc>
        <w:tc>
          <w:tcPr>
            <w:tcW w:w="490" w:type="dxa"/>
          </w:tcPr>
          <w:p w:rsidR="00E21B2C" w:rsidRDefault="00E21B2C">
            <w:pPr>
              <w:pStyle w:val="EMPTYCELLSTYLE"/>
            </w:pPr>
          </w:p>
        </w:tc>
      </w:tr>
      <w:tr w:rsidR="004E35BC" w:rsidTr="008D18B2">
        <w:trPr>
          <w:trHeight w:hRule="exact" w:val="724"/>
        </w:trPr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  <w:tc>
          <w:tcPr>
            <w:tcW w:w="137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35BC" w:rsidRDefault="004E35BC">
            <w:pPr>
              <w:jc w:val="center"/>
            </w:pPr>
          </w:p>
        </w:tc>
        <w:tc>
          <w:tcPr>
            <w:tcW w:w="1058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35BC" w:rsidRDefault="004E35BC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 w:rsidP="00FB1308">
            <w:pPr>
              <w:pStyle w:val="style1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</w:tr>
      <w:tr w:rsidR="004E35BC" w:rsidTr="008D18B2">
        <w:trPr>
          <w:trHeight w:hRule="exact" w:val="1196"/>
        </w:trPr>
        <w:tc>
          <w:tcPr>
            <w:tcW w:w="490" w:type="dxa"/>
          </w:tcPr>
          <w:p w:rsidR="004E35BC" w:rsidRPr="004E35BC" w:rsidRDefault="004E35BC">
            <w:pPr>
              <w:pStyle w:val="EMPTYCELLSTYLE"/>
              <w:rPr>
                <w:lang w:val="en-US"/>
              </w:rPr>
            </w:pPr>
            <w:r>
              <w:rPr>
                <w:lang w:val="en-US"/>
              </w:rPr>
              <w:t>Csy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E35BC" w:rsidRPr="00A74C89" w:rsidRDefault="008D18B2" w:rsidP="00A74C89">
            <w:pPr>
              <w:pStyle w:val="style1"/>
            </w:pPr>
            <w:r>
              <w:rPr>
                <w:lang w:val="en-US"/>
              </w:rPr>
              <w:t xml:space="preserve">    </w:t>
            </w:r>
            <w:r w:rsidR="00A74C89">
              <w:t>Несовершеннолетний ребенок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 w:rsidP="00B92309">
            <w:pPr>
              <w:pStyle w:val="style1"/>
            </w:pPr>
            <w:r>
              <w:t>Квартира</w:t>
            </w:r>
          </w:p>
          <w:p w:rsidR="004E35BC" w:rsidRDefault="004E35BC" w:rsidP="00B92309">
            <w:pPr>
              <w:pStyle w:val="style1"/>
            </w:pPr>
            <w:r>
              <w:t>2-х</w:t>
            </w:r>
          </w:p>
          <w:p w:rsidR="004E35BC" w:rsidRDefault="004E35BC" w:rsidP="00B92309">
            <w:pPr>
              <w:pStyle w:val="style1"/>
            </w:pPr>
            <w:r>
              <w:t>комнатная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 w:rsidP="00B92309">
            <w:pPr>
              <w:pStyle w:val="style1"/>
              <w:jc w:val="center"/>
            </w:pPr>
            <w:r>
              <w:t>49.0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 w:rsidP="00B92309">
            <w:pPr>
              <w:pStyle w:val="style1"/>
            </w:pPr>
            <w:r>
              <w:t>Россия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Pr="008D18B2" w:rsidRDefault="008D18B2">
            <w:pPr>
              <w:pStyle w:val="style1"/>
              <w:rPr>
                <w:lang w:val="en-US"/>
              </w:rPr>
            </w:pPr>
            <w:r>
              <w:rPr>
                <w:lang w:val="en-US"/>
              </w:rPr>
              <w:t xml:space="preserve">         0.00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</w:tr>
      <w:tr w:rsidR="004E35BC" w:rsidTr="008D18B2">
        <w:trPr>
          <w:trHeight w:hRule="exact" w:val="724"/>
        </w:trPr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  <w:tc>
          <w:tcPr>
            <w:tcW w:w="1371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35BC" w:rsidRDefault="004E35BC">
            <w:pPr>
              <w:jc w:val="center"/>
            </w:pPr>
          </w:p>
        </w:tc>
        <w:tc>
          <w:tcPr>
            <w:tcW w:w="1058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35BC" w:rsidRDefault="004E35BC">
            <w:pPr>
              <w:jc w:val="center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</w:pPr>
          </w:p>
        </w:tc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</w:tr>
      <w:tr w:rsidR="004E35BC" w:rsidTr="008D18B2">
        <w:trPr>
          <w:trHeight w:hRule="exact" w:val="20"/>
        </w:trPr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  <w:tc>
          <w:tcPr>
            <w:tcW w:w="10285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35BC" w:rsidRDefault="004E35BC">
            <w:pPr>
              <w:pStyle w:val="style1"/>
              <w:jc w:val="center"/>
            </w:pPr>
          </w:p>
        </w:tc>
        <w:tc>
          <w:tcPr>
            <w:tcW w:w="784" w:type="dxa"/>
          </w:tcPr>
          <w:p w:rsidR="004E35BC" w:rsidRDefault="004E35BC">
            <w:pPr>
              <w:pStyle w:val="EMPTYCELLSTYLE"/>
            </w:pPr>
          </w:p>
        </w:tc>
        <w:tc>
          <w:tcPr>
            <w:tcW w:w="1273" w:type="dxa"/>
          </w:tcPr>
          <w:p w:rsidR="004E35BC" w:rsidRDefault="004E35BC">
            <w:pPr>
              <w:pStyle w:val="EMPTYCELLSTYLE"/>
            </w:pPr>
          </w:p>
        </w:tc>
        <w:tc>
          <w:tcPr>
            <w:tcW w:w="3174" w:type="dxa"/>
          </w:tcPr>
          <w:p w:rsidR="004E35BC" w:rsidRDefault="004E35BC">
            <w:pPr>
              <w:pStyle w:val="EMPTYCELLSTYLE"/>
            </w:pPr>
          </w:p>
        </w:tc>
        <w:tc>
          <w:tcPr>
            <w:tcW w:w="490" w:type="dxa"/>
          </w:tcPr>
          <w:p w:rsidR="004E35BC" w:rsidRDefault="004E35BC">
            <w:pPr>
              <w:pStyle w:val="EMPTYCELLSTYLE"/>
            </w:pPr>
          </w:p>
        </w:tc>
      </w:tr>
    </w:tbl>
    <w:p w:rsidR="00DC0110" w:rsidRDefault="00DC0110"/>
    <w:sectPr w:rsidR="00DC0110" w:rsidSect="00E21B2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E21B2C"/>
    <w:rsid w:val="003B3089"/>
    <w:rsid w:val="004E35BC"/>
    <w:rsid w:val="00730C99"/>
    <w:rsid w:val="008D18B2"/>
    <w:rsid w:val="009269E5"/>
    <w:rsid w:val="00A74C89"/>
    <w:rsid w:val="00AC6FAE"/>
    <w:rsid w:val="00C84B77"/>
    <w:rsid w:val="00DC0110"/>
    <w:rsid w:val="00E21B2C"/>
    <w:rsid w:val="00FB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21B2C"/>
    <w:rPr>
      <w:sz w:val="1"/>
    </w:rPr>
  </w:style>
  <w:style w:type="paragraph" w:customStyle="1" w:styleId="style1">
    <w:name w:val="style1"/>
    <w:qFormat/>
    <w:rsid w:val="00E21B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3</cp:revision>
  <cp:lastPrinted>2016-04-28T05:47:00Z</cp:lastPrinted>
  <dcterms:created xsi:type="dcterms:W3CDTF">2016-05-12T12:50:00Z</dcterms:created>
  <dcterms:modified xsi:type="dcterms:W3CDTF">2016-05-16T11:40:00Z</dcterms:modified>
</cp:coreProperties>
</file>