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97741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Фахритдиновой  Р.М., начальника отдела оформления прав пользования муниципальным имуществом Управления администрирования доходов, приватизации и пользования муниципальным имуществом Департамент по управлению муниципальным имуществом мэрии городского округа Тольятти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7741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7741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867"/>
        <w:gridCol w:w="1003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745B3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977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745B3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5B3A" w:rsidRDefault="00EB4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B3A">
              <w:rPr>
                <w:rFonts w:ascii="Times New Roman" w:hAnsi="Times New Roman" w:cs="Times New Roman"/>
                <w:bCs/>
                <w:sz w:val="24"/>
                <w:szCs w:val="24"/>
              </w:rPr>
              <w:t>Фахритдинова</w:t>
            </w:r>
          </w:p>
          <w:p w:rsidR="006D25FD" w:rsidRPr="00745B3A" w:rsidRDefault="006D2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B3A">
              <w:rPr>
                <w:rFonts w:ascii="Times New Roman" w:hAnsi="Times New Roman" w:cs="Times New Roman"/>
                <w:bCs/>
                <w:sz w:val="24"/>
                <w:szCs w:val="24"/>
              </w:rPr>
              <w:t>Резида Мазитовна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5B3A" w:rsidRDefault="006D2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B3A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5B3A" w:rsidRDefault="006D2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B3A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квартира,</w:t>
            </w:r>
          </w:p>
          <w:p w:rsidR="006D25FD" w:rsidRPr="00745B3A" w:rsidRDefault="006D2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B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1-комнатная квартира</w:t>
            </w:r>
          </w:p>
          <w:p w:rsidR="006D25FD" w:rsidRPr="00745B3A" w:rsidRDefault="006D2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5FD" w:rsidRPr="00745B3A" w:rsidRDefault="006D25FD" w:rsidP="006D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B3A">
              <w:rPr>
                <w:rFonts w:ascii="Times New Roman" w:hAnsi="Times New Roman" w:cs="Times New Roman"/>
                <w:sz w:val="24"/>
                <w:szCs w:val="24"/>
              </w:rPr>
              <w:t>долевая,</w:t>
            </w:r>
          </w:p>
          <w:p w:rsidR="00EB5C80" w:rsidRPr="00745B3A" w:rsidRDefault="006D25FD" w:rsidP="006D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B3A">
              <w:rPr>
                <w:rFonts w:ascii="Times New Roman" w:hAnsi="Times New Roman" w:cs="Times New Roman"/>
                <w:sz w:val="24"/>
                <w:szCs w:val="24"/>
              </w:rPr>
              <w:t>½;</w:t>
            </w:r>
          </w:p>
          <w:p w:rsidR="006D25FD" w:rsidRPr="00745B3A" w:rsidRDefault="006D25FD" w:rsidP="006D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5FD" w:rsidRPr="00745B3A" w:rsidRDefault="006D25FD" w:rsidP="006D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B3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25FD" w:rsidRPr="00745B3A" w:rsidRDefault="006D2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B3A">
              <w:rPr>
                <w:rFonts w:ascii="Times New Roman" w:hAnsi="Times New Roman" w:cs="Times New Roman"/>
                <w:bCs/>
                <w:sz w:val="24"/>
                <w:szCs w:val="24"/>
              </w:rPr>
              <w:t>64,9</w:t>
            </w:r>
          </w:p>
          <w:p w:rsidR="006D25FD" w:rsidRPr="00745B3A" w:rsidRDefault="006D25FD" w:rsidP="006D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5FD" w:rsidRPr="00745B3A" w:rsidRDefault="006D25FD" w:rsidP="006D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5FD" w:rsidRPr="00745B3A" w:rsidRDefault="006D25FD" w:rsidP="006D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C80" w:rsidRPr="00745B3A" w:rsidRDefault="006D25FD" w:rsidP="006D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B3A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5B3A" w:rsidRDefault="006D2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B3A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D25FD" w:rsidRPr="00745B3A" w:rsidRDefault="006D2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25FD" w:rsidRPr="00745B3A" w:rsidRDefault="006D2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25FD" w:rsidRPr="00745B3A" w:rsidRDefault="006D2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25FD" w:rsidRPr="00745B3A" w:rsidRDefault="006D2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25FD" w:rsidRPr="00745B3A" w:rsidRDefault="006D2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25FD" w:rsidRPr="00745B3A" w:rsidRDefault="006D2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B3A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6D25FD" w:rsidRPr="00745B3A" w:rsidRDefault="006D2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5B3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5B3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5B3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5B3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5B3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45B3A" w:rsidRDefault="00977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5B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462 269,58 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745B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745B3A">
      <w:pgSz w:w="16838" w:h="11905" w:orient="landscape"/>
      <w:pgMar w:top="709" w:right="1134" w:bottom="284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465A91"/>
    <w:rsid w:val="004C6D30"/>
    <w:rsid w:val="00691D05"/>
    <w:rsid w:val="006D25FD"/>
    <w:rsid w:val="00745B3A"/>
    <w:rsid w:val="00977419"/>
    <w:rsid w:val="00E811C3"/>
    <w:rsid w:val="00EB4B14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2016-05-17T05:37:00Z</dcterms:created>
  <dcterms:modified xsi:type="dcterms:W3CDTF">2016-05-17T05:37:00Z</dcterms:modified>
</cp:coreProperties>
</file>