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C4" w:rsidRDefault="008E5BC4" w:rsidP="003B74E3">
      <w:pPr>
        <w:spacing w:after="0"/>
      </w:pP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B74E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B74E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07B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07B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7BD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07B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471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Ефимова Анна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  <w:r w:rsidR="00FF17B9" w:rsidRPr="00A07BDE">
              <w:rPr>
                <w:rFonts w:ascii="Times New Roman" w:hAnsi="Times New Roman"/>
                <w:bCs/>
                <w:sz w:val="20"/>
                <w:szCs w:val="20"/>
              </w:rPr>
              <w:t xml:space="preserve"> отдела правовог</w:t>
            </w:r>
            <w:r w:rsidR="004710D5" w:rsidRPr="00A07BDE">
              <w:rPr>
                <w:rFonts w:ascii="Times New Roman" w:hAnsi="Times New Roman"/>
                <w:bCs/>
                <w:sz w:val="20"/>
                <w:szCs w:val="20"/>
              </w:rPr>
              <w:t xml:space="preserve">о </w:t>
            </w:r>
            <w:r w:rsidR="00FF17B9" w:rsidRPr="00A07BDE">
              <w:rPr>
                <w:rFonts w:ascii="Times New Roman" w:hAnsi="Times New Roman"/>
                <w:bCs/>
                <w:sz w:val="20"/>
                <w:szCs w:val="20"/>
              </w:rPr>
              <w:t>обеспечения правового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</w:t>
            </w:r>
            <w:r w:rsidRPr="00FF17B9">
              <w:rPr>
                <w:rFonts w:ascii="Times New Roman" w:hAnsi="Times New Roman"/>
                <w:sz w:val="20"/>
                <w:szCs w:val="20"/>
              </w:rPr>
              <w:lastRenderedPageBreak/>
              <w:t>ое помещение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FF17B9" w:rsidRDefault="00FF17B9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4E3" w:rsidRPr="00FF17B9" w:rsidRDefault="0094354D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85,7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77,4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53,9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42,9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140,7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195,6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A07BDE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17B9" w:rsidRDefault="00FF17B9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A07BDE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A07BDE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74E3" w:rsidRPr="00FF17B9" w:rsidRDefault="003B74E3" w:rsidP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ЛАДА Приора</w:t>
            </w:r>
          </w:p>
          <w:p w:rsidR="003B74E3" w:rsidRPr="00FF17B9" w:rsidRDefault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Шевроле Нива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943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337203</w:t>
            </w:r>
            <w:r w:rsidR="00FF17B9" w:rsidRPr="00A07BDE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FF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Сведения, подлежащие указанию, отсутсвуют</w:t>
            </w:r>
          </w:p>
        </w:tc>
      </w:tr>
      <w:tr w:rsidR="00EB5C80" w:rsidRPr="00A07B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 w:rsidP="003B7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7B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65.7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943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85</w:t>
            </w:r>
            <w:r w:rsidR="003B74E3" w:rsidRPr="00A07BDE">
              <w:rPr>
                <w:rFonts w:ascii="Times New Roman" w:hAnsi="Times New Roman"/>
                <w:bCs/>
                <w:sz w:val="20"/>
                <w:szCs w:val="20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FF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267258,68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FF1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Сведения, подлежащие указанию, отсутсвуют</w:t>
            </w:r>
          </w:p>
        </w:tc>
      </w:tr>
      <w:tr w:rsidR="00EB5C80" w:rsidRPr="00A07BD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0E5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9435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85</w:t>
            </w:r>
            <w:r w:rsidR="003B74E3" w:rsidRPr="00A07BDE">
              <w:rPr>
                <w:rFonts w:ascii="Times New Roman" w:hAnsi="Times New Roman"/>
                <w:bCs/>
                <w:sz w:val="20"/>
                <w:szCs w:val="20"/>
              </w:rPr>
              <w:t>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07BDE" w:rsidRDefault="003B7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7BDE">
              <w:rPr>
                <w:rFonts w:ascii="Times New Roman" w:hAnsi="Times New Roman"/>
                <w:bCs/>
                <w:sz w:val="20"/>
                <w:szCs w:val="20"/>
              </w:rPr>
              <w:t>Сведения, подлежащие указанию, отсутсвуют</w:t>
            </w:r>
          </w:p>
        </w:tc>
      </w:tr>
    </w:tbl>
    <w:p w:rsidR="00EB5C80" w:rsidRPr="00FF17B9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sectPr w:rsidR="00EB5C80" w:rsidRPr="00FF17B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7441"/>
    <w:rsid w:val="000E5430"/>
    <w:rsid w:val="00104E3E"/>
    <w:rsid w:val="001B39D7"/>
    <w:rsid w:val="001E5632"/>
    <w:rsid w:val="003B74E3"/>
    <w:rsid w:val="004710D5"/>
    <w:rsid w:val="00691D05"/>
    <w:rsid w:val="00730C28"/>
    <w:rsid w:val="008E5BC4"/>
    <w:rsid w:val="0094354D"/>
    <w:rsid w:val="00A07BDE"/>
    <w:rsid w:val="00B646FF"/>
    <w:rsid w:val="00E811C3"/>
    <w:rsid w:val="00EB5C80"/>
    <w:rsid w:val="00ED65B0"/>
    <w:rsid w:val="00FF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2016-05-20T07:58:00Z</dcterms:created>
  <dcterms:modified xsi:type="dcterms:W3CDTF">2016-05-20T07:58:00Z</dcterms:modified>
</cp:coreProperties>
</file>