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320"/>
        <w:gridCol w:w="180"/>
      </w:tblGrid>
      <w:tr w:rsidR="00672B34">
        <w:trPr>
          <w:trHeight w:hRule="exact" w:val="500"/>
        </w:trPr>
        <w:tc>
          <w:tcPr>
            <w:tcW w:w="5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4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08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0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38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82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88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96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82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84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08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24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8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3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324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32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80" w:type="dxa"/>
          </w:tcPr>
          <w:p w:rsidR="00672B34" w:rsidRDefault="00672B34">
            <w:pPr>
              <w:pStyle w:val="EMPTYCELLSTYLE"/>
            </w:pPr>
          </w:p>
        </w:tc>
      </w:tr>
      <w:tr w:rsidR="00672B34">
        <w:trPr>
          <w:trHeight w:hRule="exact" w:val="320"/>
        </w:trPr>
        <w:tc>
          <w:tcPr>
            <w:tcW w:w="5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616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2B34" w:rsidRDefault="00E71310">
            <w:pPr>
              <w:jc w:val="center"/>
            </w:pPr>
            <w:r>
              <w:t>СВЕДЕНИЯ</w:t>
            </w:r>
          </w:p>
        </w:tc>
        <w:tc>
          <w:tcPr>
            <w:tcW w:w="180" w:type="dxa"/>
          </w:tcPr>
          <w:p w:rsidR="00672B34" w:rsidRDefault="00672B34">
            <w:pPr>
              <w:pStyle w:val="EMPTYCELLSTYLE"/>
            </w:pPr>
          </w:p>
        </w:tc>
      </w:tr>
      <w:tr w:rsidR="00672B34">
        <w:trPr>
          <w:trHeight w:hRule="exact" w:val="300"/>
        </w:trPr>
        <w:tc>
          <w:tcPr>
            <w:tcW w:w="5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616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2B34" w:rsidRDefault="00E71310">
            <w:pPr>
              <w:jc w:val="center"/>
            </w:pPr>
            <w:r>
              <w:t>о доходах, расходах, об имуществе и обязательствах имущественного</w:t>
            </w:r>
            <w:r w:rsidR="00F73A17">
              <w:t xml:space="preserve"> </w:t>
            </w:r>
            <w:r>
              <w:t>характера, представленные муниципальным служащим мэрии городского округа Тольятти</w:t>
            </w:r>
          </w:p>
        </w:tc>
        <w:tc>
          <w:tcPr>
            <w:tcW w:w="180" w:type="dxa"/>
          </w:tcPr>
          <w:p w:rsidR="00672B34" w:rsidRDefault="00672B34">
            <w:pPr>
              <w:pStyle w:val="EMPTYCELLSTYLE"/>
            </w:pPr>
          </w:p>
        </w:tc>
      </w:tr>
      <w:tr w:rsidR="00672B34">
        <w:trPr>
          <w:trHeight w:hRule="exact" w:val="280"/>
        </w:trPr>
        <w:tc>
          <w:tcPr>
            <w:tcW w:w="5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616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72B34" w:rsidRDefault="00E71310">
            <w:pPr>
              <w:pStyle w:val="style1"/>
              <w:jc w:val="center"/>
            </w:pPr>
            <w:r>
              <w:rPr>
                <w:b/>
              </w:rPr>
              <w:t>Отдел организации муниципальных торгов, Мэрия городского округа Тольятти</w:t>
            </w:r>
          </w:p>
        </w:tc>
        <w:tc>
          <w:tcPr>
            <w:tcW w:w="180" w:type="dxa"/>
          </w:tcPr>
          <w:p w:rsidR="00672B34" w:rsidRDefault="00672B34">
            <w:pPr>
              <w:pStyle w:val="EMPTYCELLSTYLE"/>
            </w:pPr>
          </w:p>
        </w:tc>
      </w:tr>
      <w:tr w:rsidR="00672B34">
        <w:trPr>
          <w:trHeight w:hRule="exact" w:val="440"/>
        </w:trPr>
        <w:tc>
          <w:tcPr>
            <w:tcW w:w="5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616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72B34" w:rsidRDefault="00E71310">
            <w:pPr>
              <w:jc w:val="center"/>
            </w:pPr>
            <w:r>
              <w:t>за отчетный период с 1 января 2015 года по 31 декабря 2015 года и</w:t>
            </w:r>
            <w:r w:rsidR="00F73A17">
              <w:t xml:space="preserve"> </w:t>
            </w:r>
            <w:r>
              <w:t>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180" w:type="dxa"/>
          </w:tcPr>
          <w:p w:rsidR="00672B34" w:rsidRDefault="00672B34">
            <w:pPr>
              <w:pStyle w:val="EMPTYCELLSTYLE"/>
            </w:pPr>
          </w:p>
        </w:tc>
      </w:tr>
      <w:tr w:rsidR="00672B34">
        <w:trPr>
          <w:trHeight w:hRule="exact" w:val="1480"/>
        </w:trPr>
        <w:tc>
          <w:tcPr>
            <w:tcW w:w="5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0E22B1" w:rsidRDefault="00E71310">
            <w:pPr>
              <w:pStyle w:val="style1"/>
              <w:jc w:val="center"/>
              <w:rPr>
                <w:b/>
              </w:rPr>
            </w:pPr>
            <w:r w:rsidRPr="000E22B1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0E22B1" w:rsidRDefault="00E71310">
            <w:pPr>
              <w:pStyle w:val="style1"/>
              <w:jc w:val="center"/>
              <w:rPr>
                <w:b/>
              </w:rPr>
            </w:pPr>
            <w:r w:rsidRPr="000E22B1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672B34" w:rsidRPr="000E22B1" w:rsidRDefault="00E71310">
            <w:pPr>
              <w:pStyle w:val="style1"/>
              <w:jc w:val="center"/>
              <w:rPr>
                <w:b/>
              </w:rPr>
            </w:pPr>
            <w:r w:rsidRPr="000E22B1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0E22B1" w:rsidRDefault="00E71310">
            <w:pPr>
              <w:pStyle w:val="style1"/>
              <w:jc w:val="center"/>
              <w:rPr>
                <w:b/>
              </w:rPr>
            </w:pPr>
            <w:r w:rsidRPr="000E22B1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0E22B1" w:rsidRDefault="00E71310">
            <w:pPr>
              <w:pStyle w:val="style1"/>
              <w:jc w:val="center"/>
              <w:rPr>
                <w:b/>
              </w:rPr>
            </w:pPr>
            <w:r w:rsidRPr="000E22B1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0E22B1" w:rsidRDefault="00E71310">
            <w:pPr>
              <w:pStyle w:val="style1"/>
              <w:jc w:val="center"/>
              <w:rPr>
                <w:b/>
              </w:rPr>
            </w:pPr>
            <w:r w:rsidRPr="000E22B1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0E22B1" w:rsidRDefault="00E71310">
            <w:pPr>
              <w:pStyle w:val="style1"/>
              <w:jc w:val="center"/>
              <w:rPr>
                <w:b/>
              </w:rPr>
            </w:pPr>
            <w:r w:rsidRPr="000E22B1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32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80" w:type="dxa"/>
          </w:tcPr>
          <w:p w:rsidR="00672B34" w:rsidRDefault="00672B34">
            <w:pPr>
              <w:pStyle w:val="EMPTYCELLSTYLE"/>
            </w:pPr>
          </w:p>
        </w:tc>
      </w:tr>
      <w:tr w:rsidR="00672B34" w:rsidTr="000E22B1">
        <w:trPr>
          <w:trHeight w:hRule="exact" w:val="908"/>
        </w:trPr>
        <w:tc>
          <w:tcPr>
            <w:tcW w:w="5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Default="00672B34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Default="00672B34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0E22B1" w:rsidRDefault="00E71310">
            <w:pPr>
              <w:pStyle w:val="style1"/>
              <w:jc w:val="center"/>
              <w:rPr>
                <w:b/>
              </w:rPr>
            </w:pPr>
            <w:r w:rsidRPr="000E22B1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0E22B1" w:rsidRDefault="00E71310">
            <w:pPr>
              <w:pStyle w:val="style1"/>
              <w:jc w:val="center"/>
              <w:rPr>
                <w:b/>
              </w:rPr>
            </w:pPr>
            <w:r w:rsidRPr="000E22B1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0E22B1" w:rsidRDefault="00E71310">
            <w:pPr>
              <w:pStyle w:val="style1"/>
              <w:jc w:val="center"/>
              <w:rPr>
                <w:b/>
              </w:rPr>
            </w:pPr>
            <w:r w:rsidRPr="000E22B1">
              <w:rPr>
                <w:b/>
              </w:rPr>
              <w:t>Площадь (кв</w:t>
            </w:r>
            <w:proofErr w:type="gramStart"/>
            <w:r w:rsidRPr="000E22B1">
              <w:rPr>
                <w:b/>
              </w:rPr>
              <w:t>.м</w:t>
            </w:r>
            <w:proofErr w:type="gramEnd"/>
            <w:r w:rsidRPr="000E22B1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0E22B1" w:rsidRDefault="00E71310">
            <w:pPr>
              <w:pStyle w:val="style1"/>
              <w:jc w:val="center"/>
              <w:rPr>
                <w:b/>
              </w:rPr>
            </w:pPr>
            <w:r w:rsidRPr="000E22B1">
              <w:rPr>
                <w:b/>
              </w:rPr>
              <w:t>Страна</w:t>
            </w:r>
            <w:r w:rsidRPr="000E22B1">
              <w:rPr>
                <w:b/>
              </w:rPr>
              <w:br/>
              <w:t>распол</w:t>
            </w:r>
            <w:proofErr w:type="gramStart"/>
            <w:r w:rsidRPr="000E22B1">
              <w:rPr>
                <w:b/>
              </w:rPr>
              <w:t>о-</w:t>
            </w:r>
            <w:proofErr w:type="gramEnd"/>
            <w:r w:rsidRPr="000E22B1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0E22B1" w:rsidRDefault="00E71310">
            <w:pPr>
              <w:pStyle w:val="style1"/>
              <w:jc w:val="center"/>
              <w:rPr>
                <w:b/>
              </w:rPr>
            </w:pPr>
            <w:r w:rsidRPr="000E22B1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0E22B1" w:rsidRDefault="00E71310">
            <w:pPr>
              <w:pStyle w:val="style1"/>
              <w:jc w:val="center"/>
              <w:rPr>
                <w:b/>
              </w:rPr>
            </w:pPr>
            <w:r w:rsidRPr="000E22B1">
              <w:rPr>
                <w:b/>
              </w:rPr>
              <w:t>Площадь (кв</w:t>
            </w:r>
            <w:proofErr w:type="gramStart"/>
            <w:r w:rsidRPr="000E22B1">
              <w:rPr>
                <w:b/>
              </w:rPr>
              <w:t>.м</w:t>
            </w:r>
            <w:proofErr w:type="gramEnd"/>
            <w:r w:rsidRPr="000E22B1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0E22B1" w:rsidRDefault="00E71310">
            <w:pPr>
              <w:pStyle w:val="style1"/>
              <w:jc w:val="center"/>
              <w:rPr>
                <w:b/>
              </w:rPr>
            </w:pPr>
            <w:r w:rsidRPr="000E22B1">
              <w:rPr>
                <w:b/>
              </w:rPr>
              <w:t>Страна</w:t>
            </w:r>
            <w:r w:rsidRPr="000E22B1">
              <w:rPr>
                <w:b/>
              </w:rPr>
              <w:br/>
              <w:t>распол</w:t>
            </w:r>
            <w:proofErr w:type="gramStart"/>
            <w:r w:rsidRPr="000E22B1">
              <w:rPr>
                <w:b/>
              </w:rPr>
              <w:t>о-</w:t>
            </w:r>
            <w:proofErr w:type="gramEnd"/>
            <w:r w:rsidRPr="000E22B1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0E22B1" w:rsidRDefault="00E71310">
            <w:pPr>
              <w:pStyle w:val="style1"/>
              <w:jc w:val="center"/>
              <w:rPr>
                <w:b/>
              </w:rPr>
            </w:pPr>
            <w:r w:rsidRPr="000E22B1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Pr="000E22B1" w:rsidRDefault="00E71310">
            <w:pPr>
              <w:pStyle w:val="style1"/>
              <w:jc w:val="center"/>
              <w:rPr>
                <w:b/>
              </w:rPr>
            </w:pPr>
            <w:r w:rsidRPr="000E22B1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Default="00672B34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Default="00672B34">
            <w:pPr>
              <w:pStyle w:val="EMPTYCELLSTYLE"/>
            </w:pPr>
          </w:p>
        </w:tc>
        <w:tc>
          <w:tcPr>
            <w:tcW w:w="32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80" w:type="dxa"/>
          </w:tcPr>
          <w:p w:rsidR="00672B34" w:rsidRDefault="00672B34">
            <w:pPr>
              <w:pStyle w:val="EMPTYCELLSTYLE"/>
            </w:pPr>
          </w:p>
        </w:tc>
      </w:tr>
      <w:tr w:rsidR="00672B34" w:rsidTr="00E219A4">
        <w:trPr>
          <w:trHeight w:hRule="exact" w:val="959"/>
        </w:trPr>
        <w:tc>
          <w:tcPr>
            <w:tcW w:w="5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672B34" w:rsidRDefault="00E71310">
            <w:pPr>
              <w:pStyle w:val="style1"/>
            </w:pPr>
            <w:r>
              <w:t>Огнева Ирина Анатольевна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672B34" w:rsidRDefault="00E71310">
            <w:pPr>
              <w:pStyle w:val="style1"/>
              <w:jc w:val="center"/>
            </w:pPr>
            <w:r>
              <w:t>Ведущий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72B34" w:rsidRDefault="00672B34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72B34" w:rsidRDefault="00672B34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72B34" w:rsidRDefault="00672B34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72B34" w:rsidRDefault="00672B34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72B34" w:rsidRDefault="00E71310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72B34" w:rsidRDefault="00E71310">
            <w:pPr>
              <w:pStyle w:val="style1"/>
              <w:jc w:val="center"/>
            </w:pPr>
            <w:r>
              <w:t>63,40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72B34" w:rsidRDefault="00E71310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Default="00E71310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Default="00E71310">
            <w:pPr>
              <w:pStyle w:val="style1"/>
            </w:pPr>
            <w:r>
              <w:t>KIA JD (CEED), 2014 год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Default="00E71310">
            <w:pPr>
              <w:pStyle w:val="style1"/>
            </w:pPr>
            <w:r>
              <w:t>350 117,50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Default="00672B34">
            <w:pPr>
              <w:pStyle w:val="style1"/>
            </w:pPr>
          </w:p>
        </w:tc>
        <w:tc>
          <w:tcPr>
            <w:tcW w:w="32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80" w:type="dxa"/>
          </w:tcPr>
          <w:p w:rsidR="00672B34" w:rsidRDefault="00672B34">
            <w:pPr>
              <w:pStyle w:val="EMPTYCELLSTYLE"/>
            </w:pPr>
          </w:p>
        </w:tc>
      </w:tr>
      <w:tr w:rsidR="00672B34" w:rsidTr="000E22B1">
        <w:trPr>
          <w:trHeight w:hRule="exact" w:val="661"/>
        </w:trPr>
        <w:tc>
          <w:tcPr>
            <w:tcW w:w="5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672B34" w:rsidRDefault="000E22B1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672B34" w:rsidRDefault="00672B34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72B34" w:rsidRDefault="00672B34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72B34" w:rsidRDefault="00672B34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72B34" w:rsidRDefault="00672B34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72B34" w:rsidRDefault="00672B34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72B34" w:rsidRDefault="00E71310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72B34" w:rsidRDefault="00E71310">
            <w:pPr>
              <w:pStyle w:val="style1"/>
              <w:jc w:val="center"/>
            </w:pPr>
            <w:r>
              <w:t>63,40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72B34" w:rsidRDefault="00E71310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Default="00672B34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Default="00672B34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Default="00E71310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Default="00672B34">
            <w:pPr>
              <w:pStyle w:val="style1"/>
            </w:pPr>
          </w:p>
        </w:tc>
        <w:tc>
          <w:tcPr>
            <w:tcW w:w="32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80" w:type="dxa"/>
          </w:tcPr>
          <w:p w:rsidR="00672B34" w:rsidRDefault="00672B34">
            <w:pPr>
              <w:pStyle w:val="EMPTYCELLSTYLE"/>
            </w:pPr>
          </w:p>
        </w:tc>
      </w:tr>
      <w:tr w:rsidR="00672B34">
        <w:trPr>
          <w:trHeight w:hRule="exact" w:val="20"/>
        </w:trPr>
        <w:tc>
          <w:tcPr>
            <w:tcW w:w="5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72B34" w:rsidRDefault="00672B34">
            <w:pPr>
              <w:pStyle w:val="style1"/>
              <w:jc w:val="center"/>
            </w:pPr>
          </w:p>
        </w:tc>
        <w:tc>
          <w:tcPr>
            <w:tcW w:w="8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30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324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320" w:type="dxa"/>
          </w:tcPr>
          <w:p w:rsidR="00672B34" w:rsidRDefault="00672B34">
            <w:pPr>
              <w:pStyle w:val="EMPTYCELLSTYLE"/>
            </w:pPr>
          </w:p>
        </w:tc>
        <w:tc>
          <w:tcPr>
            <w:tcW w:w="180" w:type="dxa"/>
          </w:tcPr>
          <w:p w:rsidR="00672B34" w:rsidRDefault="00672B34">
            <w:pPr>
              <w:pStyle w:val="EMPTYCELLSTYLE"/>
            </w:pPr>
          </w:p>
        </w:tc>
      </w:tr>
    </w:tbl>
    <w:p w:rsidR="00E71310" w:rsidRDefault="00E71310"/>
    <w:sectPr w:rsidR="00E71310" w:rsidSect="00672B34">
      <w:pgSz w:w="16840" w:h="11900" w:orient="landscape"/>
      <w:pgMar w:top="0" w:right="0" w:bottom="0" w:left="0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800"/>
  <w:characterSpacingControl w:val="doNotCompress"/>
  <w:compat/>
  <w:rsids>
    <w:rsidRoot w:val="00672B34"/>
    <w:rsid w:val="000E22B1"/>
    <w:rsid w:val="00360027"/>
    <w:rsid w:val="00360A58"/>
    <w:rsid w:val="00672B34"/>
    <w:rsid w:val="00D3484C"/>
    <w:rsid w:val="00E219A4"/>
    <w:rsid w:val="00E71310"/>
    <w:rsid w:val="00F73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72B34"/>
    <w:rPr>
      <w:sz w:val="1"/>
    </w:rPr>
  </w:style>
  <w:style w:type="paragraph" w:customStyle="1" w:styleId="style1">
    <w:name w:val="style1"/>
    <w:qFormat/>
    <w:rsid w:val="00672B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Сараева Наталья Александровна</dc:creator>
  <cp:lastModifiedBy>user</cp:lastModifiedBy>
  <cp:revision>3</cp:revision>
  <dcterms:created xsi:type="dcterms:W3CDTF">2016-03-02T06:05:00Z</dcterms:created>
  <dcterms:modified xsi:type="dcterms:W3CDTF">2016-05-13T04:40:00Z</dcterms:modified>
</cp:coreProperties>
</file>