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8A0A3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A0A3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A0A3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42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843"/>
        <w:gridCol w:w="567"/>
        <w:gridCol w:w="708"/>
        <w:gridCol w:w="709"/>
        <w:gridCol w:w="567"/>
        <w:gridCol w:w="737"/>
        <w:gridCol w:w="1020"/>
        <w:gridCol w:w="840"/>
        <w:gridCol w:w="784"/>
        <w:gridCol w:w="1013"/>
        <w:gridCol w:w="1522"/>
        <w:gridCol w:w="2731"/>
      </w:tblGrid>
      <w:tr w:rsidR="00EB5C80" w:rsidTr="008A0A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8A0A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316F7F" w:rsidTr="008A0A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Мухаметзакирова Евгения 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A35" w:rsidRPr="00316F7F" w:rsidRDefault="008A0A35" w:rsidP="008A0A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sz w:val="24"/>
                <w:szCs w:val="24"/>
              </w:rPr>
              <w:t xml:space="preserve">ведущего специалиста отдела учета и администрирования доходов управления </w:t>
            </w:r>
            <w:r w:rsidRPr="00316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администрирования доходов, приватизации и пользования муниципальным имуществом Департамента по управлению муниципальным имуществом мэрии городского округа Тольятти </w:t>
            </w:r>
          </w:p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0A35" w:rsidRPr="00316F7F" w:rsidRDefault="008A0A35" w:rsidP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  <w:p w:rsidR="008A0A35" w:rsidRPr="00316F7F" w:rsidRDefault="008A0A35" w:rsidP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 w:rsidP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 w:rsidP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316F7F" w:rsidRDefault="008A0A35" w:rsidP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гаражный бокс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долевая 1/5</w:t>
            </w: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инди</w:t>
            </w: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видуальная собственность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78.4</w:t>
            </w: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РФ </w:t>
            </w:r>
          </w:p>
          <w:p w:rsidR="008A0A35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8A0A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42618.74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316F7F" w:rsidTr="007072A3">
        <w:trPr>
          <w:trHeight w:val="502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 w:rsidP="008A0A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 w:rsidP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4/5</w:t>
            </w:r>
          </w:p>
          <w:p w:rsidR="007072A3" w:rsidRPr="00316F7F" w:rsidRDefault="007072A3" w:rsidP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sz w:val="24"/>
                <w:szCs w:val="24"/>
              </w:rPr>
              <w:t>общая долевая 1/4</w:t>
            </w:r>
          </w:p>
          <w:p w:rsidR="007072A3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  <w:p w:rsidR="007072A3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78.4</w:t>
            </w:r>
          </w:p>
          <w:p w:rsidR="007072A3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A3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A3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sz w:val="24"/>
                <w:szCs w:val="24"/>
              </w:rPr>
              <w:t>65.3</w:t>
            </w:r>
          </w:p>
          <w:p w:rsidR="007072A3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A3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2A3" w:rsidRPr="00316F7F" w:rsidRDefault="007072A3" w:rsidP="00707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sz w:val="24"/>
                <w:szCs w:val="24"/>
              </w:rPr>
              <w:t>50.3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РФ 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20.1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РФ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Шеврале Авео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72A3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3490.00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316F7F" w:rsidTr="008A0A3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78.4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РФ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707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2E0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6F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6F7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316F7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16F7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07017"/>
    <w:rsid w:val="00212D0E"/>
    <w:rsid w:val="002E0D8C"/>
    <w:rsid w:val="00316F7F"/>
    <w:rsid w:val="003F5771"/>
    <w:rsid w:val="00691D05"/>
    <w:rsid w:val="007072A3"/>
    <w:rsid w:val="00865E3A"/>
    <w:rsid w:val="008A0A35"/>
    <w:rsid w:val="0090093F"/>
    <w:rsid w:val="00AE6B97"/>
    <w:rsid w:val="00DE384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2016-05-12T04:58:00Z</dcterms:created>
  <dcterms:modified xsi:type="dcterms:W3CDTF">2016-05-16T09:03:00Z</dcterms:modified>
</cp:coreProperties>
</file>