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550" w:tblpY="1"/>
        <w:tblOverlap w:val="never"/>
        <w:tblW w:w="16684" w:type="dxa"/>
        <w:tblLayout w:type="fixed"/>
        <w:tblLook w:val="00A0"/>
      </w:tblPr>
      <w:tblGrid>
        <w:gridCol w:w="468"/>
        <w:gridCol w:w="1580"/>
        <w:gridCol w:w="400"/>
        <w:gridCol w:w="1800"/>
        <w:gridCol w:w="1440"/>
        <w:gridCol w:w="987"/>
        <w:gridCol w:w="93"/>
        <w:gridCol w:w="540"/>
        <w:gridCol w:w="540"/>
        <w:gridCol w:w="540"/>
        <w:gridCol w:w="436"/>
        <w:gridCol w:w="104"/>
        <w:gridCol w:w="1080"/>
        <w:gridCol w:w="1800"/>
        <w:gridCol w:w="706"/>
        <w:gridCol w:w="194"/>
        <w:gridCol w:w="42"/>
        <w:gridCol w:w="236"/>
        <w:gridCol w:w="236"/>
        <w:gridCol w:w="566"/>
        <w:gridCol w:w="900"/>
        <w:gridCol w:w="484"/>
        <w:gridCol w:w="916"/>
        <w:gridCol w:w="16"/>
        <w:gridCol w:w="344"/>
        <w:gridCol w:w="236"/>
      </w:tblGrid>
      <w:tr w:rsidR="000F4CD3" w:rsidRPr="002F4B4B">
        <w:trPr>
          <w:gridAfter w:val="3"/>
          <w:wAfter w:w="596" w:type="dxa"/>
          <w:trHeight w:val="1335"/>
        </w:trPr>
        <w:tc>
          <w:tcPr>
            <w:tcW w:w="16088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F4CD3" w:rsidRDefault="000F4CD3" w:rsidP="00236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37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доходах, расходах, об имуществе и обязательствах имущественного характера муниципальных служащих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финансового управления </w:t>
            </w:r>
            <w:r w:rsidRPr="005D737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Туркменского муниципального района Ставропольского края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а также их супруг (супругов) и несовершеннолетних детей</w:t>
            </w:r>
          </w:p>
          <w:p w:rsidR="000F4CD3" w:rsidRPr="002F4B4B" w:rsidRDefault="000F4CD3" w:rsidP="00236CD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37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период с 1 января 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D737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 по 31 декабря 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D737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0F4CD3" w:rsidRPr="002F4B4B" w:rsidTr="00236CD4">
        <w:trPr>
          <w:gridAfter w:val="3"/>
          <w:wAfter w:w="596" w:type="dxa"/>
          <w:trHeight w:val="133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</w:p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4CD3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Фамилия </w:t>
            </w:r>
          </w:p>
          <w:p w:rsidR="000F4CD3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  инициалы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Декларирован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ный годовой доход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br/>
              <w:t>за 2015 г.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br/>
              <w:t>( руб.)</w:t>
            </w:r>
          </w:p>
        </w:tc>
        <w:tc>
          <w:tcPr>
            <w:tcW w:w="43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br/>
              <w:t>принадлежащих на праве собственности</w:t>
            </w:r>
          </w:p>
        </w:tc>
        <w:tc>
          <w:tcPr>
            <w:tcW w:w="3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br/>
              <w:t>находящихся в пользовании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 вид приобретенного имущества, источники)</w:t>
            </w:r>
          </w:p>
        </w:tc>
      </w:tr>
      <w:tr w:rsidR="000F4CD3" w:rsidRPr="002F4B4B" w:rsidTr="00236CD4">
        <w:trPr>
          <w:gridAfter w:val="3"/>
          <w:wAfter w:w="596" w:type="dxa"/>
          <w:trHeight w:val="64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ид 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страна располо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жения 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страна распол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EB14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541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Лижапекова Т.В.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Финансового управления 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746299,45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1.1/3 доля жилого дома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70,7 кв.м.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346"/>
        </w:trPr>
        <w:tc>
          <w:tcPr>
            <w:tcW w:w="468" w:type="dxa"/>
            <w:vMerge/>
            <w:tcBorders>
              <w:left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2.Часть жилого дома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45,4кв.м.</w:t>
            </w:r>
          </w:p>
        </w:tc>
        <w:tc>
          <w:tcPr>
            <w:tcW w:w="1080" w:type="dxa"/>
            <w:gridSpan w:val="4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449"/>
        </w:trPr>
        <w:tc>
          <w:tcPr>
            <w:tcW w:w="468" w:type="dxa"/>
            <w:vMerge/>
            <w:tcBorders>
              <w:left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3.Земельный участок для ведения личного подсобного хозяйства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415кв.м.</w:t>
            </w:r>
          </w:p>
        </w:tc>
        <w:tc>
          <w:tcPr>
            <w:tcW w:w="1080" w:type="dxa"/>
            <w:gridSpan w:val="4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346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4.Земельный участок для ведения личного подсобного хозяйства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300кв.м.</w:t>
            </w: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524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456220,55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1.Земельные участки: для ведения  личного подсобного хоз-ва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415 кв.м.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2103</w:t>
            </w:r>
          </w:p>
        </w:tc>
        <w:tc>
          <w:tcPr>
            <w:tcW w:w="141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334"/>
        </w:trPr>
        <w:tc>
          <w:tcPr>
            <w:tcW w:w="468" w:type="dxa"/>
            <w:vMerge/>
            <w:tcBorders>
              <w:left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-для ведения личного подсобного хозяйства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300кв.м.</w:t>
            </w: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334"/>
        </w:trPr>
        <w:tc>
          <w:tcPr>
            <w:tcW w:w="468" w:type="dxa"/>
            <w:vMerge/>
            <w:tcBorders>
              <w:left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-для с/х производ.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(общая долевая 1/66 доли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4679400 кв.м.</w:t>
            </w: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253"/>
        </w:trPr>
        <w:tc>
          <w:tcPr>
            <w:tcW w:w="468" w:type="dxa"/>
            <w:vMerge/>
            <w:tcBorders>
              <w:left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2.Жилые дома: 1/3 доля жилого дома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70,7кв. м.</w:t>
            </w: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21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-Часть жилого дома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45,4 кв.м.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171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Кирилов А.Н.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отдела бух. учета, отчетности и контроля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337184,80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 Часть жилого дома(безвозмездное пользование)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1)71,3кв.м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2) 995 кв.м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25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Супруг(а)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216229,23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1. Часть жилого дома(безвозмездное пользование)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1)71,3кв.м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2) 995 кв.м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57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 Несовершеннолетний ребенок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1. Часть жилого дома(безвозмездное пользование)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1)71,3кв.м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2) 995 кв.м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51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1. Часть жилого дома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1)71,3кв.м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2) 995 кв.м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4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Алимов Р.К.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лавный специалист отдела планирования и исполнения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319 210,38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1.Часть жилого дома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1)90кв.м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2)900кв.м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Рос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 Автомобиль легковой 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Мазда3 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2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Шаталова И.Н.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лавный специалист отдела планирования и исполнения бюджета 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511974,18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1.Земельный участок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Для индив. жилищ. стр-ва и личного подсоб. хоз-ва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жилое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Индивидуальная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1) 500 кв. 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2) 43,8 кв. 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F4CD3" w:rsidRPr="002F4B4B" w:rsidTr="00236CD4">
        <w:trPr>
          <w:gridAfter w:val="2"/>
          <w:wAfter w:w="580" w:type="dxa"/>
          <w:trHeight w:val="255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25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дочь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935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Помещение жилое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43,8 кв. м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25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Пиреева А.В.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едущий специалист отдела планирования и исполнения 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328677,71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C263E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1.Жилой дом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64,4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 Автомобиль легковой  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Hundai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-хетчбек 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720"/>
        </w:trPr>
        <w:tc>
          <w:tcPr>
            <w:tcW w:w="468" w:type="dxa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111000,00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1.Жилой дом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530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-седан, </w:t>
            </w:r>
          </w:p>
        </w:tc>
        <w:tc>
          <w:tcPr>
            <w:tcW w:w="141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217"/>
        </w:trPr>
        <w:tc>
          <w:tcPr>
            <w:tcW w:w="468" w:type="dxa"/>
            <w:tcBorders>
              <w:left w:val="single" w:sz="4" w:space="0" w:color="auto"/>
              <w:right w:val="nil"/>
            </w:tcBorders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A97A6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258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0F4CD3" w:rsidRPr="002F4B4B" w:rsidRDefault="000F4CD3" w:rsidP="00D106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Для индивид.</w:t>
            </w:r>
          </w:p>
          <w:p w:rsidR="000F4CD3" w:rsidRPr="002F4B4B" w:rsidRDefault="000F4CD3" w:rsidP="00D106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жилищ. строительства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1)980 м2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258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08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258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08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Спивак Н.П.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еститель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начальника отдела планирования и исполнения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654479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1.Земельный участок: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-1.огородный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2.для индив.жилищ.стр-ва и личн. подсоб. хоз-ва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1)1500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2)800кв.м.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Жилое помещение (безвозмездное пользование)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76,6кв.м.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Хендай Гетц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Шафоростова Ю.Г.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пециалист 1 категории отдела планирования и исполнения 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111766,12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63,60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742,00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059"/>
        </w:trPr>
        <w:tc>
          <w:tcPr>
            <w:tcW w:w="468" w:type="dxa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208823,16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63,60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742,00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2107, </w:t>
            </w:r>
          </w:p>
        </w:tc>
        <w:tc>
          <w:tcPr>
            <w:tcW w:w="141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509"/>
        </w:trPr>
        <w:tc>
          <w:tcPr>
            <w:tcW w:w="468" w:type="dxa"/>
            <w:tcBorders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421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421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63,60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742,00</w:t>
            </w:r>
          </w:p>
        </w:tc>
        <w:tc>
          <w:tcPr>
            <w:tcW w:w="108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421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63,60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742,00</w:t>
            </w:r>
          </w:p>
        </w:tc>
        <w:tc>
          <w:tcPr>
            <w:tcW w:w="108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67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Иликеева Г.А.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еститель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 главного бухгалтера отдела бух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галтерского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учета, отчетности и контроля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547919,81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1/3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36,5кв.м.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Москвич 412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Капуста Н.П.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лавный специалист отдела бух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галтерского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учета, отчетности и контроля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335976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65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Гаврилова Т.В.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едущий специалист отдела планирования и исполнения 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275949,08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½ Жилого дома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100 кв.м.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2482"/>
        </w:trPr>
        <w:tc>
          <w:tcPr>
            <w:tcW w:w="468" w:type="dxa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2764039,39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1.Земельные участки: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-для с/х назначена 2.Жилые дома: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-квартира 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2.общая долевая ½ доли)</w:t>
            </w:r>
          </w:p>
        </w:tc>
        <w:tc>
          <w:tcPr>
            <w:tcW w:w="10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479997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1.Автомобильи легковой  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2.АЗЛК 214122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2.Автомобили грузовые ЗИЛ ММ 3555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3.Сельскохозяйственная  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техника а.Т-150 К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б. МТЗ-80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в.МТЗ-80.1-У1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830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65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(бессрочно)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100 кв.м.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65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(бессрочно)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100 кв.м.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Одекова Г.Р.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едущий специалист отдела бухгалтерского учета, отчетности и контроля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312571,32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1.Земельныей участок для строительства жилого дома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 998,00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 56,90 кв.м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 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14000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Земельные участки: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-для с/х назначения (пай) (общая долевая 1/31 доли)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Общая долевая 1/31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3937000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998,00кв.м.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56,90кв.м.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ВАЗ 217230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998,00кв.м.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56,90кв.м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998,00кв.м.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56,90кв.м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842"/>
        </w:trPr>
        <w:tc>
          <w:tcPr>
            <w:tcW w:w="468" w:type="dxa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Зубенко Л.В.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аместитель начальника Финансового управления 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860558,25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Земельные участки:      -зем. участок сельхоз. назначения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(общая долевая 1/30)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3810000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92,7 кв.м.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Хендэ Акцент</w:t>
            </w:r>
          </w:p>
        </w:tc>
        <w:tc>
          <w:tcPr>
            <w:tcW w:w="141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278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-зем. участок сельхоз.назначения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(общая долевая 1/30)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3810000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437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124379,82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1.Земельные участки:      -для ведения личного подсобного хоз-ва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500кв.м.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288"/>
        </w:trPr>
        <w:tc>
          <w:tcPr>
            <w:tcW w:w="468" w:type="dxa"/>
            <w:vMerge/>
            <w:tcBorders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-зем. участок сельхоз. назначения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Общая долевая 100/104130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6793940 кв.м.</w:t>
            </w:r>
          </w:p>
        </w:tc>
        <w:tc>
          <w:tcPr>
            <w:tcW w:w="1080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387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2.Жилые дома                       -часть жилого дома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92,7кв.м.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366"/>
        </w:trPr>
        <w:tc>
          <w:tcPr>
            <w:tcW w:w="468" w:type="dxa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Степаненко С.В.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ачальник отдела бух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галтерского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учета, отчетности и контроля – главный бухгалтер 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725976,40</w:t>
            </w:r>
          </w:p>
        </w:tc>
        <w:tc>
          <w:tcPr>
            <w:tcW w:w="16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3.Квартира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860,0 кв.м.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312"/>
        </w:trPr>
        <w:tc>
          <w:tcPr>
            <w:tcW w:w="468" w:type="dxa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97,2 кв.м.</w:t>
            </w:r>
          </w:p>
        </w:tc>
        <w:tc>
          <w:tcPr>
            <w:tcW w:w="1080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503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35,5 кв.м.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679"/>
        </w:trPr>
        <w:tc>
          <w:tcPr>
            <w:tcW w:w="468" w:type="dxa"/>
            <w:tcBorders>
              <w:top w:val="nil"/>
              <w:left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366526,90</w:t>
            </w:r>
          </w:p>
        </w:tc>
        <w:tc>
          <w:tcPr>
            <w:tcW w:w="16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1.Земельные участки:    -для личного подсобного хоз-ва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2.Жилые дома:        -жилой дом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5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467,0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83,6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 польз.)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97,2 кв.м.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Лада Калина</w:t>
            </w:r>
          </w:p>
        </w:tc>
        <w:tc>
          <w:tcPr>
            <w:tcW w:w="141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448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(безвозмездное  польз.)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860,0 кв.м.</w:t>
            </w:r>
          </w:p>
        </w:tc>
        <w:tc>
          <w:tcPr>
            <w:tcW w:w="108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28/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Квартира(безвозмездное польз.)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Земельный участок(безвозмездное польз.)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97,2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860кв.м.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Шатова Ф.Б.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лавный специалист отдела планирования и  исполнения 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714844,62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дом(аренда на 11 мес.)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2.38,5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Супруг(а)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920389,08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участок:-доля с/х назначения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 103/2987 доли)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124000 кв.м.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дом(аренда на 11 мес.)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 38,5 кв.м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ВАЗ 21074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дом(аренда на 11 мес.)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 38,5 кв.м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1.Жилой дом(аренда на 11 мес.)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4B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 38,5 кв.м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Ахметова Г.Х.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отдела планирования и исполнения 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624609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½ жилого дома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зем. участок для ведения ЛПХ и ЭЖД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95,6 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800кв.м.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Лада 2114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Перова Н.П.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едущий специалист отдела бухгалтерского учета, отчетности и контроля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269622,11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1.Зем. участки:    -зем. участок для ведения личного подс. хоз-ва.             –зем. участокс/х назначена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 1/4)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(общая долевая 1/16)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(общая долевая)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1.375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720000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2.70,7 кв.м.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1.70,7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13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1.Зем. участок для ведения личного подс. хоз-ва.  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2.Квартира        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(общая долевая ¼)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1.375кв.м.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2.70,7 кв.м.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имеет</w:t>
            </w:r>
          </w:p>
        </w:tc>
      </w:tr>
      <w:tr w:rsidR="000F4CD3" w:rsidRPr="002F4B4B" w:rsidTr="00236CD4">
        <w:trPr>
          <w:gridAfter w:val="2"/>
          <w:wAfter w:w="580" w:type="dxa"/>
          <w:trHeight w:val="120"/>
        </w:trPr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gridAfter w:val="2"/>
          <w:wAfter w:w="580" w:type="dxa"/>
          <w:trHeight w:val="240"/>
        </w:trPr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только Ф.И.О. федерального государственного гражданского служащего, Ф.И.О. супруга(и) и несовершеннолетних детей не указываются.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trHeight w:val="240"/>
        </w:trPr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только должность федерального государственного гражданского служащего.</w:t>
            </w:r>
          </w:p>
        </w:tc>
        <w:tc>
          <w:tcPr>
            <w:tcW w:w="2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trHeight w:val="240"/>
        </w:trPr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Например, жилой дом, земельный участок, квартира и т.д.</w:t>
            </w:r>
          </w:p>
        </w:tc>
        <w:tc>
          <w:tcPr>
            <w:tcW w:w="2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CD3" w:rsidRPr="002F4B4B" w:rsidTr="00236CD4">
        <w:trPr>
          <w:trHeight w:val="24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B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2F4B4B">
              <w:rPr>
                <w:rFonts w:ascii="Times New Roman" w:hAnsi="Times New Roman" w:cs="Times New Roman"/>
                <w:sz w:val="20"/>
                <w:szCs w:val="20"/>
              </w:rPr>
              <w:t xml:space="preserve"> Россия или иная страна (государство).</w:t>
            </w:r>
          </w:p>
        </w:tc>
        <w:tc>
          <w:tcPr>
            <w:tcW w:w="21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F4CD3" w:rsidRPr="002F4B4B" w:rsidRDefault="000F4CD3" w:rsidP="00D106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F4CD3" w:rsidRPr="00AA7E9C" w:rsidRDefault="000F4CD3" w:rsidP="00AA7E9C"/>
    <w:sectPr w:rsidR="000F4CD3" w:rsidRPr="00AA7E9C" w:rsidSect="00AA7E9C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CD3" w:rsidRDefault="000F4CD3" w:rsidP="00AA7E9C">
      <w:pPr>
        <w:spacing w:after="0" w:line="240" w:lineRule="auto"/>
      </w:pPr>
      <w:r>
        <w:separator/>
      </w:r>
    </w:p>
  </w:endnote>
  <w:endnote w:type="continuationSeparator" w:id="0">
    <w:p w:rsidR="000F4CD3" w:rsidRDefault="000F4CD3" w:rsidP="00AA7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CD3" w:rsidRDefault="000F4CD3" w:rsidP="00AA7E9C">
      <w:pPr>
        <w:spacing w:after="0" w:line="240" w:lineRule="auto"/>
      </w:pPr>
      <w:r>
        <w:separator/>
      </w:r>
    </w:p>
  </w:footnote>
  <w:footnote w:type="continuationSeparator" w:id="0">
    <w:p w:rsidR="000F4CD3" w:rsidRDefault="000F4CD3" w:rsidP="00AA7E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F3E2A"/>
    <w:multiLevelType w:val="hybridMultilevel"/>
    <w:tmpl w:val="E7D46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11295"/>
    <w:multiLevelType w:val="hybridMultilevel"/>
    <w:tmpl w:val="A07C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E9C"/>
    <w:rsid w:val="0004295F"/>
    <w:rsid w:val="00050001"/>
    <w:rsid w:val="00060DCB"/>
    <w:rsid w:val="000F4CD3"/>
    <w:rsid w:val="001111F4"/>
    <w:rsid w:val="00124875"/>
    <w:rsid w:val="00165ED4"/>
    <w:rsid w:val="00176A8A"/>
    <w:rsid w:val="00185E6D"/>
    <w:rsid w:val="001D094D"/>
    <w:rsid w:val="001D73DA"/>
    <w:rsid w:val="001E096C"/>
    <w:rsid w:val="00206058"/>
    <w:rsid w:val="002362C0"/>
    <w:rsid w:val="00236CD4"/>
    <w:rsid w:val="00260645"/>
    <w:rsid w:val="00280FC3"/>
    <w:rsid w:val="002D1AE2"/>
    <w:rsid w:val="002F4A7B"/>
    <w:rsid w:val="002F4B4B"/>
    <w:rsid w:val="00312807"/>
    <w:rsid w:val="00323ACE"/>
    <w:rsid w:val="00323BAB"/>
    <w:rsid w:val="00353437"/>
    <w:rsid w:val="0036456A"/>
    <w:rsid w:val="003671B1"/>
    <w:rsid w:val="00371589"/>
    <w:rsid w:val="003A2762"/>
    <w:rsid w:val="003A69A7"/>
    <w:rsid w:val="003B3825"/>
    <w:rsid w:val="003B5E3E"/>
    <w:rsid w:val="003C1EA9"/>
    <w:rsid w:val="003E0EE4"/>
    <w:rsid w:val="0040087D"/>
    <w:rsid w:val="00453486"/>
    <w:rsid w:val="004551CF"/>
    <w:rsid w:val="00464A4B"/>
    <w:rsid w:val="004967BA"/>
    <w:rsid w:val="004B1504"/>
    <w:rsid w:val="004B4D21"/>
    <w:rsid w:val="004C6C8E"/>
    <w:rsid w:val="004D0E96"/>
    <w:rsid w:val="004F4ED8"/>
    <w:rsid w:val="00506547"/>
    <w:rsid w:val="00506BBB"/>
    <w:rsid w:val="00527687"/>
    <w:rsid w:val="00575264"/>
    <w:rsid w:val="005753CF"/>
    <w:rsid w:val="005A165B"/>
    <w:rsid w:val="005B28C1"/>
    <w:rsid w:val="005C0CB5"/>
    <w:rsid w:val="005D0183"/>
    <w:rsid w:val="005D737B"/>
    <w:rsid w:val="005F5EBE"/>
    <w:rsid w:val="00644BDD"/>
    <w:rsid w:val="00692993"/>
    <w:rsid w:val="00695A5C"/>
    <w:rsid w:val="006A282A"/>
    <w:rsid w:val="006D1C65"/>
    <w:rsid w:val="00705DB3"/>
    <w:rsid w:val="00707F76"/>
    <w:rsid w:val="007207A2"/>
    <w:rsid w:val="00736B8C"/>
    <w:rsid w:val="0073722E"/>
    <w:rsid w:val="00771564"/>
    <w:rsid w:val="00787DCC"/>
    <w:rsid w:val="007972B5"/>
    <w:rsid w:val="007A35D6"/>
    <w:rsid w:val="007D346E"/>
    <w:rsid w:val="007D515D"/>
    <w:rsid w:val="007D634C"/>
    <w:rsid w:val="00811009"/>
    <w:rsid w:val="00821175"/>
    <w:rsid w:val="00835C09"/>
    <w:rsid w:val="00851DE4"/>
    <w:rsid w:val="0085392D"/>
    <w:rsid w:val="00895282"/>
    <w:rsid w:val="008A4DA1"/>
    <w:rsid w:val="008C1B1F"/>
    <w:rsid w:val="008C4F11"/>
    <w:rsid w:val="008C64FE"/>
    <w:rsid w:val="009005B1"/>
    <w:rsid w:val="0091010A"/>
    <w:rsid w:val="00914C7F"/>
    <w:rsid w:val="00923CC7"/>
    <w:rsid w:val="009353FA"/>
    <w:rsid w:val="0097004D"/>
    <w:rsid w:val="00974394"/>
    <w:rsid w:val="00993F1E"/>
    <w:rsid w:val="009A26C0"/>
    <w:rsid w:val="009A3AA0"/>
    <w:rsid w:val="009C0A58"/>
    <w:rsid w:val="009D4BB6"/>
    <w:rsid w:val="00A362DE"/>
    <w:rsid w:val="00A546BB"/>
    <w:rsid w:val="00A93821"/>
    <w:rsid w:val="00A97A69"/>
    <w:rsid w:val="00AA7E9C"/>
    <w:rsid w:val="00AF73A8"/>
    <w:rsid w:val="00B545BF"/>
    <w:rsid w:val="00B621F9"/>
    <w:rsid w:val="00B8761F"/>
    <w:rsid w:val="00C22F06"/>
    <w:rsid w:val="00C24A64"/>
    <w:rsid w:val="00C263EA"/>
    <w:rsid w:val="00C302DC"/>
    <w:rsid w:val="00C37D3F"/>
    <w:rsid w:val="00C60FB1"/>
    <w:rsid w:val="00C6279E"/>
    <w:rsid w:val="00C80F94"/>
    <w:rsid w:val="00CA5519"/>
    <w:rsid w:val="00CB2399"/>
    <w:rsid w:val="00CB60D4"/>
    <w:rsid w:val="00D1061A"/>
    <w:rsid w:val="00D42BFB"/>
    <w:rsid w:val="00D44D94"/>
    <w:rsid w:val="00D4699C"/>
    <w:rsid w:val="00D64A62"/>
    <w:rsid w:val="00D65943"/>
    <w:rsid w:val="00D75798"/>
    <w:rsid w:val="00D96E11"/>
    <w:rsid w:val="00DA0D9D"/>
    <w:rsid w:val="00DA21A3"/>
    <w:rsid w:val="00DA470C"/>
    <w:rsid w:val="00DC325C"/>
    <w:rsid w:val="00DE182D"/>
    <w:rsid w:val="00DE675A"/>
    <w:rsid w:val="00E0278D"/>
    <w:rsid w:val="00E03A30"/>
    <w:rsid w:val="00E618DA"/>
    <w:rsid w:val="00E65F04"/>
    <w:rsid w:val="00E66FE0"/>
    <w:rsid w:val="00E72CE3"/>
    <w:rsid w:val="00E945E0"/>
    <w:rsid w:val="00EB1415"/>
    <w:rsid w:val="00EC544F"/>
    <w:rsid w:val="00ED7CED"/>
    <w:rsid w:val="00EE6DB8"/>
    <w:rsid w:val="00F00F13"/>
    <w:rsid w:val="00F31281"/>
    <w:rsid w:val="00F53E22"/>
    <w:rsid w:val="00F61A31"/>
    <w:rsid w:val="00F702F7"/>
    <w:rsid w:val="00F71B5E"/>
    <w:rsid w:val="00F8131B"/>
    <w:rsid w:val="00F817F4"/>
    <w:rsid w:val="00F93108"/>
    <w:rsid w:val="00FA2238"/>
    <w:rsid w:val="00FC291B"/>
    <w:rsid w:val="00FF5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D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A7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A7E9C"/>
  </w:style>
  <w:style w:type="paragraph" w:styleId="Footer">
    <w:name w:val="footer"/>
    <w:basedOn w:val="Normal"/>
    <w:link w:val="FooterChar"/>
    <w:uiPriority w:val="99"/>
    <w:semiHidden/>
    <w:rsid w:val="00AA7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7E9C"/>
  </w:style>
  <w:style w:type="paragraph" w:styleId="ListParagraph">
    <w:name w:val="List Paragraph"/>
    <w:basedOn w:val="Normal"/>
    <w:uiPriority w:val="99"/>
    <w:qFormat/>
    <w:rsid w:val="00AA7E9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609</TotalTime>
  <Pages>13</Pages>
  <Words>1660</Words>
  <Characters>9468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1</dc:creator>
  <cp:keywords/>
  <dc:description/>
  <cp:lastModifiedBy>user</cp:lastModifiedBy>
  <cp:revision>52</cp:revision>
  <dcterms:created xsi:type="dcterms:W3CDTF">2015-04-29T13:00:00Z</dcterms:created>
  <dcterms:modified xsi:type="dcterms:W3CDTF">2016-04-14T14:07:00Z</dcterms:modified>
</cp:coreProperties>
</file>