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A5" w:rsidRDefault="003C6A7A">
      <w:pPr>
        <w:pStyle w:val="1"/>
      </w:pPr>
      <w:r>
        <w:t>СВЕДЕНИЯ О РАЗМЕРЕ И ОБ ИСТОЧНИКАХ ДОХОДОВ, ИМУЩЕСТВЕ,</w:t>
      </w:r>
      <w:r w:rsidRPr="003C6A7A">
        <w:br/>
      </w:r>
      <w:r>
        <w:t>ПРИНАДЛЕЖАЩЕМ КАНДИДАТУ НА ПРАВЕ СОБСТВЕННОСТИ, О СЧЕТАХ</w:t>
      </w:r>
      <w:r w:rsidRPr="003C6A7A">
        <w:br/>
      </w:r>
      <w:r>
        <w:t>(ВКЛАДАХ) В БАНКАХ, ЦЕННЫХ БУМАГАХ</w:t>
      </w:r>
    </w:p>
    <w:p w:rsidR="000A1EA5" w:rsidRPr="009D5F59" w:rsidRDefault="009D5F59" w:rsidP="009D5F59">
      <w:pPr>
        <w:ind w:firstLine="709"/>
        <w:jc w:val="center"/>
        <w:rPr>
          <w:b/>
        </w:rPr>
      </w:pPr>
      <w:r w:rsidRPr="00250E02">
        <w:rPr>
          <w:b/>
        </w:rPr>
        <w:t xml:space="preserve">кандидата в депутаты Государственной Думы Федерального Собрания Российской Федерации седьмого </w:t>
      </w:r>
      <w:r w:rsidRPr="009D5F59">
        <w:rPr>
          <w:b/>
        </w:rPr>
        <w:t>Проходцева Ивана Дмитриевича</w:t>
      </w:r>
    </w:p>
    <w:p w:rsidR="000A1EA5" w:rsidRDefault="000A1EA5"/>
    <w:tbl>
      <w:tblPr>
        <w:tblW w:w="14378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971"/>
        <w:gridCol w:w="1449"/>
        <w:gridCol w:w="878"/>
        <w:gridCol w:w="1549"/>
        <w:gridCol w:w="878"/>
        <w:gridCol w:w="878"/>
        <w:gridCol w:w="878"/>
        <w:gridCol w:w="1086"/>
        <w:gridCol w:w="6"/>
        <w:gridCol w:w="1036"/>
        <w:gridCol w:w="1695"/>
        <w:gridCol w:w="1052"/>
        <w:gridCol w:w="970"/>
        <w:gridCol w:w="1052"/>
      </w:tblGrid>
      <w:tr w:rsidR="009D5F59" w:rsidTr="009D5F59">
        <w:trPr>
          <w:jc w:val="center"/>
        </w:trPr>
        <w:tc>
          <w:tcPr>
            <w:tcW w:w="97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  <w:r>
              <w:t>Фамилия, имя, отчество</w:t>
            </w:r>
          </w:p>
        </w:tc>
        <w:tc>
          <w:tcPr>
            <w:tcW w:w="144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958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9D5F59" w:rsidTr="009D5F59">
        <w:trPr>
          <w:jc w:val="center"/>
        </w:trPr>
        <w:tc>
          <w:tcPr>
            <w:tcW w:w="97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</w:p>
        </w:tc>
        <w:tc>
          <w:tcPr>
            <w:tcW w:w="144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</w:p>
        </w:tc>
        <w:tc>
          <w:tcPr>
            <w:tcW w:w="6147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  <w:r>
              <w:t>Недвижимое имущество</w:t>
            </w:r>
          </w:p>
        </w:tc>
        <w:tc>
          <w:tcPr>
            <w:tcW w:w="1042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  <w:r>
              <w:t>Транспортные средства</w:t>
            </w:r>
          </w:p>
        </w:tc>
        <w:tc>
          <w:tcPr>
            <w:tcW w:w="169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07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  <w:r>
              <w:t>Иное имущество</w:t>
            </w:r>
          </w:p>
        </w:tc>
      </w:tr>
      <w:tr w:rsidR="009D5F59" w:rsidTr="009D5F59">
        <w:trPr>
          <w:jc w:val="center"/>
        </w:trPr>
        <w:tc>
          <w:tcPr>
            <w:tcW w:w="97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</w:p>
        </w:tc>
        <w:tc>
          <w:tcPr>
            <w:tcW w:w="144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</w:p>
        </w:tc>
        <w:tc>
          <w:tcPr>
            <w:tcW w:w="6147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</w:p>
        </w:tc>
        <w:tc>
          <w:tcPr>
            <w:tcW w:w="104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</w:p>
        </w:tc>
        <w:tc>
          <w:tcPr>
            <w:tcW w:w="169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</w:p>
        </w:tc>
        <w:tc>
          <w:tcPr>
            <w:tcW w:w="202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  <w:r>
              <w:t>Ценные бумаги</w:t>
            </w:r>
          </w:p>
        </w:tc>
        <w:tc>
          <w:tcPr>
            <w:tcW w:w="105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9D5F59" w:rsidTr="009D5F59">
        <w:trPr>
          <w:jc w:val="center"/>
        </w:trPr>
        <w:tc>
          <w:tcPr>
            <w:tcW w:w="97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</w:p>
        </w:tc>
        <w:tc>
          <w:tcPr>
            <w:tcW w:w="144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</w:p>
        </w:tc>
        <w:tc>
          <w:tcPr>
            <w:tcW w:w="6147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</w:p>
        </w:tc>
        <w:tc>
          <w:tcPr>
            <w:tcW w:w="104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</w:p>
        </w:tc>
        <w:tc>
          <w:tcPr>
            <w:tcW w:w="169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</w:p>
        </w:tc>
        <w:tc>
          <w:tcPr>
            <w:tcW w:w="10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  <w:r>
              <w:t>Акции</w:t>
            </w:r>
          </w:p>
        </w:tc>
        <w:tc>
          <w:tcPr>
            <w:tcW w:w="9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  <w:r>
              <w:t>Иные ценные бумаги</w:t>
            </w:r>
          </w:p>
        </w:tc>
        <w:tc>
          <w:tcPr>
            <w:tcW w:w="105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</w:p>
        </w:tc>
      </w:tr>
      <w:tr w:rsidR="009D5F59" w:rsidTr="009D5F59">
        <w:trPr>
          <w:jc w:val="center"/>
        </w:trPr>
        <w:tc>
          <w:tcPr>
            <w:tcW w:w="97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</w:p>
        </w:tc>
        <w:tc>
          <w:tcPr>
            <w:tcW w:w="1449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  <w:r>
              <w:t>Земельные участки</w:t>
            </w:r>
          </w:p>
        </w:tc>
        <w:tc>
          <w:tcPr>
            <w:tcW w:w="154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  <w:r>
              <w:t>Жилые дома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  <w:r>
              <w:t>Квартиры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  <w:r>
              <w:t>Дачи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  <w:r>
              <w:t>Гаражи</w:t>
            </w:r>
          </w:p>
        </w:tc>
        <w:tc>
          <w:tcPr>
            <w:tcW w:w="109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3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 w:rsidP="00906063">
            <w:pPr>
              <w:pStyle w:val="a8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 w:rsidP="009D5F59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 w:rsidP="009D5F59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05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 w:rsidP="009D5F59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9D5F59" w:rsidTr="009D5F59">
        <w:trPr>
          <w:jc w:val="center"/>
        </w:trPr>
        <w:tc>
          <w:tcPr>
            <w:tcW w:w="97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</w:p>
        </w:tc>
        <w:tc>
          <w:tcPr>
            <w:tcW w:w="144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  <w:r>
              <w:t>Место нахождения (адрес), общая площадь</w:t>
            </w:r>
          </w:p>
          <w:p w:rsidR="009D5F59" w:rsidRDefault="009D5F59">
            <w:pPr>
              <w:pStyle w:val="a8"/>
            </w:pPr>
            <w:r>
              <w:t>(кв. м)</w:t>
            </w:r>
          </w:p>
        </w:tc>
        <w:tc>
          <w:tcPr>
            <w:tcW w:w="154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  <w:r>
              <w:t>Место нахождения (адрес), общая площадь</w:t>
            </w:r>
          </w:p>
          <w:p w:rsidR="009D5F59" w:rsidRDefault="009D5F59">
            <w:pPr>
              <w:pStyle w:val="a8"/>
            </w:pPr>
            <w:r>
              <w:t>(кв. м)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  <w:r>
              <w:t>Место нахождения (адрес), общая площадь</w:t>
            </w:r>
          </w:p>
          <w:p w:rsidR="009D5F59" w:rsidRDefault="009D5F59">
            <w:pPr>
              <w:pStyle w:val="a8"/>
            </w:pPr>
            <w:r>
              <w:t>(кв. м)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  <w:r>
              <w:t>Место нахождения (адрес), общая площадь</w:t>
            </w:r>
          </w:p>
          <w:p w:rsidR="009D5F59" w:rsidRDefault="009D5F59">
            <w:pPr>
              <w:pStyle w:val="a8"/>
            </w:pPr>
            <w:r>
              <w:t>(кв. м)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  <w:r>
              <w:t>Место нахождения (адрес), общая площадь</w:t>
            </w:r>
          </w:p>
          <w:p w:rsidR="009D5F59" w:rsidRDefault="009D5F59">
            <w:pPr>
              <w:pStyle w:val="a8"/>
            </w:pPr>
            <w:r>
              <w:t>(кв. м)</w:t>
            </w:r>
          </w:p>
        </w:tc>
        <w:tc>
          <w:tcPr>
            <w:tcW w:w="109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9D5F59" w:rsidRDefault="009D5F59">
            <w:pPr>
              <w:pStyle w:val="a8"/>
            </w:pPr>
            <w:r>
              <w:t>(кв. м)</w:t>
            </w:r>
          </w:p>
        </w:tc>
        <w:tc>
          <w:tcPr>
            <w:tcW w:w="103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</w:p>
        </w:tc>
        <w:tc>
          <w:tcPr>
            <w:tcW w:w="169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</w:p>
        </w:tc>
        <w:tc>
          <w:tcPr>
            <w:tcW w:w="105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</w:p>
        </w:tc>
        <w:tc>
          <w:tcPr>
            <w:tcW w:w="97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</w:p>
        </w:tc>
        <w:tc>
          <w:tcPr>
            <w:tcW w:w="105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pStyle w:val="a8"/>
            </w:pPr>
          </w:p>
        </w:tc>
      </w:tr>
      <w:tr w:rsidR="009D5F59" w:rsidTr="009D5F59">
        <w:trPr>
          <w:jc w:val="center"/>
        </w:trPr>
        <w:tc>
          <w:tcPr>
            <w:tcW w:w="9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jc w:val="left"/>
            </w:pPr>
            <w:r>
              <w:rPr>
                <w:sz w:val="16"/>
              </w:rPr>
              <w:t>Проходцев Иван Дмитриевич</w:t>
            </w:r>
          </w:p>
        </w:tc>
        <w:tc>
          <w:tcPr>
            <w:tcW w:w="144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jc w:val="left"/>
            </w:pPr>
            <w:r>
              <w:rPr>
                <w:sz w:val="16"/>
              </w:rPr>
              <w:t xml:space="preserve">1) зарплата, Общество с ограниченной ответственностью "Бирсантехмонтаж", 379 310.00 руб.;  2) зарплата, Общество с ограниченной ответственностью "Дельта", 1 344 828.00 руб.;  3) зарплата, Общество с ограниченной ответственностью "Дом-Строй", 549 214.00 руб.;  4) зарплата, </w:t>
            </w:r>
            <w:r>
              <w:rPr>
                <w:sz w:val="16"/>
              </w:rPr>
              <w:lastRenderedPageBreak/>
              <w:t>Общество с ограниченной ответственностью "Тепло", 528 736.00 руб.;  5) зарплата, Общество с ограниченной ответственностью "Тракт", 264 368.00 руб.;  6) проценты (доход от вкладов), Бироибджанское отделение №4157 ПАО "Сбербанк", 226.26 руб.;  7) проценты (доход от вкладов), Биробиджанское отделение №4157 ПАО "Сбербанк", 0.08 руб.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jc w:val="left"/>
            </w:pPr>
            <w:r>
              <w:rPr>
                <w:sz w:val="16"/>
              </w:rPr>
              <w:lastRenderedPageBreak/>
              <w:t>0</w:t>
            </w:r>
          </w:p>
        </w:tc>
        <w:tc>
          <w:tcPr>
            <w:tcW w:w="154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 w:rsidP="009D5F59">
            <w:pPr>
              <w:jc w:val="center"/>
            </w:pPr>
            <w:r>
              <w:rPr>
                <w:sz w:val="16"/>
              </w:rPr>
              <w:t>1) Еврейская автономная область, 201.8 кв.м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9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3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jc w:val="left"/>
            </w:pPr>
            <w:r>
              <w:rPr>
                <w:sz w:val="16"/>
              </w:rPr>
              <w:t xml:space="preserve">1) автомобиль грузовой, "HINO FS", 1995 г.;  2) автомобиль грузовой, "NISSAN ATLAS", 1996 г.;  3) автомобиль грузовой, "NISSAN ATLAS", 1998 г.;  4) автомобиль грузовой, "NISSAN ATLAS", 1992 г.;  </w:t>
            </w:r>
            <w:r>
              <w:rPr>
                <w:sz w:val="16"/>
              </w:rPr>
              <w:lastRenderedPageBreak/>
              <w:t>5) автомобиль легковой, "TOYOTA LAND CRUISER 150 (PRADO)", 2012 г.;  6) автомобиль легковой, "TOYOTA LAND CRUISER 200", 2013 г.</w:t>
            </w:r>
          </w:p>
        </w:tc>
        <w:tc>
          <w:tcPr>
            <w:tcW w:w="169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 w:rsidP="00906063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6</w:t>
            </w:r>
            <w:r>
              <w:rPr>
                <w:sz w:val="16"/>
              </w:rPr>
              <w:t xml:space="preserve"> банковских счет</w:t>
            </w:r>
            <w:r>
              <w:rPr>
                <w:sz w:val="16"/>
              </w:rPr>
              <w:t>ов</w:t>
            </w:r>
          </w:p>
          <w:p w:rsidR="009D5F59" w:rsidRDefault="009D5F59" w:rsidP="00906063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общая сумма остатков – </w:t>
            </w:r>
            <w:r>
              <w:rPr>
                <w:sz w:val="16"/>
              </w:rPr>
              <w:t>53346,21</w:t>
            </w:r>
            <w:r>
              <w:rPr>
                <w:sz w:val="16"/>
              </w:rPr>
              <w:t xml:space="preserve"> руб.</w:t>
            </w:r>
          </w:p>
          <w:p w:rsidR="009D5F59" w:rsidRDefault="009D5F59" w:rsidP="00906063">
            <w:pPr>
              <w:jc w:val="left"/>
            </w:pPr>
          </w:p>
        </w:tc>
        <w:tc>
          <w:tcPr>
            <w:tcW w:w="10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jc w:val="left"/>
            </w:pPr>
            <w:r>
              <w:rPr>
                <w:sz w:val="16"/>
              </w:rPr>
              <w:t>1)  открытое акционерное общество "Единый заказчик", 7901532356, Еврейская автономная область, город Биробиджан, ул. Пионерская, д. 46, 10854 шт., номинальная стоимость 10 руб.</w:t>
            </w:r>
          </w:p>
        </w:tc>
        <w:tc>
          <w:tcPr>
            <w:tcW w:w="9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5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D5F59" w:rsidRDefault="009D5F59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0A1EA5" w:rsidRDefault="000A1EA5">
      <w:pPr>
        <w:widowControl w:val="0"/>
        <w:rPr>
          <w:szCs w:val="28"/>
          <w:lang w:val="en-US"/>
        </w:rPr>
      </w:pPr>
    </w:p>
    <w:sectPr w:rsidR="000A1EA5" w:rsidSect="000A1EA5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A1EA5"/>
    <w:rsid w:val="000A1EA5"/>
    <w:rsid w:val="000B3C9F"/>
    <w:rsid w:val="003B3856"/>
    <w:rsid w:val="003C6A7A"/>
    <w:rsid w:val="006852B6"/>
    <w:rsid w:val="008D393E"/>
    <w:rsid w:val="0098758D"/>
    <w:rsid w:val="009D5F59"/>
    <w:rsid w:val="00AD22FF"/>
    <w:rsid w:val="00BA1338"/>
    <w:rsid w:val="00EC36F9"/>
    <w:rsid w:val="00F41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0A1EA5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0A1EA5"/>
    <w:pPr>
      <w:spacing w:after="140" w:line="288" w:lineRule="auto"/>
    </w:pPr>
  </w:style>
  <w:style w:type="paragraph" w:styleId="a5">
    <w:name w:val="List"/>
    <w:basedOn w:val="a4"/>
    <w:rsid w:val="000A1EA5"/>
    <w:rPr>
      <w:rFonts w:cs="Mangal"/>
    </w:rPr>
  </w:style>
  <w:style w:type="paragraph" w:styleId="a6">
    <w:name w:val="Title"/>
    <w:basedOn w:val="a"/>
    <w:rsid w:val="000A1EA5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0A1EA5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11</cp:revision>
  <dcterms:created xsi:type="dcterms:W3CDTF">2016-02-03T17:57:00Z</dcterms:created>
  <dcterms:modified xsi:type="dcterms:W3CDTF">2016-08-01T02:01:00Z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