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C610C4" w:rsidRDefault="00C610C4" w:rsidP="00C610C4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C610C4">
        <w:rPr>
          <w:b/>
        </w:rPr>
        <w:t>Зверик Ирин</w:t>
      </w:r>
      <w:r w:rsidRPr="00C610C4">
        <w:rPr>
          <w:b/>
        </w:rPr>
        <w:t>ы</w:t>
      </w:r>
      <w:r w:rsidR="00E8063F" w:rsidRPr="00C610C4">
        <w:rPr>
          <w:b/>
        </w:rPr>
        <w:t xml:space="preserve"> Александровн</w:t>
      </w:r>
      <w:r w:rsidRPr="00C610C4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75"/>
        <w:gridCol w:w="1357"/>
        <w:gridCol w:w="1070"/>
        <w:gridCol w:w="1070"/>
        <w:gridCol w:w="1070"/>
        <w:gridCol w:w="880"/>
        <w:gridCol w:w="880"/>
        <w:gridCol w:w="1086"/>
        <w:gridCol w:w="6"/>
        <w:gridCol w:w="1035"/>
        <w:gridCol w:w="1693"/>
        <w:gridCol w:w="1052"/>
        <w:gridCol w:w="970"/>
        <w:gridCol w:w="1056"/>
      </w:tblGrid>
      <w:tr w:rsidR="00C610C4" w:rsidTr="00C610C4">
        <w:trPr>
          <w:jc w:val="center"/>
        </w:trPr>
        <w:tc>
          <w:tcPr>
            <w:tcW w:w="1175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Фамилия, имя, отчество</w:t>
            </w:r>
          </w:p>
        </w:tc>
        <w:tc>
          <w:tcPr>
            <w:tcW w:w="13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6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610C4" w:rsidTr="00C610C4">
        <w:trPr>
          <w:jc w:val="center"/>
        </w:trPr>
        <w:tc>
          <w:tcPr>
            <w:tcW w:w="11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605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Недвижимое имущество</w:t>
            </w:r>
          </w:p>
        </w:tc>
        <w:tc>
          <w:tcPr>
            <w:tcW w:w="104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Иное имущество</w:t>
            </w:r>
          </w:p>
        </w:tc>
      </w:tr>
      <w:tr w:rsidR="00C610C4" w:rsidTr="00C610C4">
        <w:trPr>
          <w:jc w:val="center"/>
        </w:trPr>
        <w:tc>
          <w:tcPr>
            <w:tcW w:w="11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605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Ценные бумаги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610C4" w:rsidTr="00C610C4">
        <w:trPr>
          <w:jc w:val="center"/>
        </w:trPr>
        <w:tc>
          <w:tcPr>
            <w:tcW w:w="11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605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  <w:r>
              <w:t>Иные ценные бумаги</w:t>
            </w: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610C4" w:rsidRDefault="00C610C4">
            <w:pPr>
              <w:pStyle w:val="a8"/>
            </w:pPr>
          </w:p>
        </w:tc>
      </w:tr>
      <w:tr w:rsidR="00C314C7" w:rsidTr="00C610C4">
        <w:trPr>
          <w:jc w:val="center"/>
        </w:trPr>
        <w:tc>
          <w:tcPr>
            <w:tcW w:w="1175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13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Земельные участки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Жилые дома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Квартиры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Дачи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Гаражи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610C4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610C4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610C4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C314C7" w:rsidTr="0090234F">
        <w:trPr>
          <w:jc w:val="center"/>
        </w:trPr>
        <w:tc>
          <w:tcPr>
            <w:tcW w:w="11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13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C314C7" w:rsidRDefault="00C314C7">
            <w:pPr>
              <w:pStyle w:val="a8"/>
            </w:pPr>
            <w:r>
              <w:t>(кв. м)</w:t>
            </w:r>
          </w:p>
        </w:tc>
        <w:tc>
          <w:tcPr>
            <w:tcW w:w="103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C314C7" w:rsidRDefault="00C314C7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pStyle w:val="a8"/>
            </w:pPr>
          </w:p>
        </w:tc>
      </w:tr>
      <w:tr w:rsidR="00C314C7" w:rsidTr="00345701">
        <w:trPr>
          <w:jc w:val="center"/>
        </w:trPr>
        <w:tc>
          <w:tcPr>
            <w:tcW w:w="11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Зверик Ирина Александровна</w:t>
            </w:r>
          </w:p>
        </w:tc>
        <w:tc>
          <w:tcPr>
            <w:tcW w:w="13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1) пенсия, ГУ-УПФ РФ  по Смидовичскому  району  ЕАО, 106 749.63 руб.;  2) зарплата, Общество с ограниченной ответственностью  "ТехСтройРесурс", 155 716.00 руб.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314C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C314C7" w:rsidRDefault="00C314C7" w:rsidP="00C314C7">
            <w:pPr>
              <w:jc w:val="left"/>
            </w:pPr>
            <w:r>
              <w:rPr>
                <w:sz w:val="16"/>
              </w:rPr>
              <w:t xml:space="preserve">1 927 кв.м, 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314C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C314C7" w:rsidRDefault="00C314C7" w:rsidP="00C314C7">
            <w:pPr>
              <w:jc w:val="left"/>
            </w:pPr>
            <w:r>
              <w:rPr>
                <w:sz w:val="16"/>
              </w:rPr>
              <w:t xml:space="preserve">40.6 кв.м, </w:t>
            </w:r>
          </w:p>
        </w:tc>
        <w:tc>
          <w:tcPr>
            <w:tcW w:w="10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 w:rsidP="00C314C7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C314C7" w:rsidRDefault="00C314C7" w:rsidP="00C314C7">
            <w:pPr>
              <w:jc w:val="left"/>
            </w:pPr>
            <w:r>
              <w:rPr>
                <w:sz w:val="16"/>
              </w:rPr>
              <w:t>8.9 кв.м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C314C7" w:rsidRDefault="00C314C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181,09 руб.</w:t>
            </w:r>
          </w:p>
          <w:p w:rsidR="00C314C7" w:rsidRDefault="00C314C7">
            <w:pPr>
              <w:spacing w:line="276" w:lineRule="auto"/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314C7" w:rsidRDefault="00C314C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62088"/>
    <w:rsid w:val="004A6F1E"/>
    <w:rsid w:val="0058332B"/>
    <w:rsid w:val="00702BC2"/>
    <w:rsid w:val="00975648"/>
    <w:rsid w:val="00A71C90"/>
    <w:rsid w:val="00B847B3"/>
    <w:rsid w:val="00C314C7"/>
    <w:rsid w:val="00C610C4"/>
    <w:rsid w:val="00D05275"/>
    <w:rsid w:val="00E8063F"/>
    <w:rsid w:val="00FF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2016-07-28T23:36:00Z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