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00BE6">
        <w:rPr>
          <w:rFonts w:cs="Times New Roman"/>
          <w:sz w:val="30"/>
          <w:szCs w:val="30"/>
        </w:rPr>
        <w:t>201</w:t>
      </w:r>
      <w:r w:rsidR="005F2B3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00BE6">
        <w:rPr>
          <w:rFonts w:cs="Times New Roman"/>
          <w:sz w:val="30"/>
          <w:szCs w:val="30"/>
        </w:rPr>
        <w:t>201</w:t>
      </w:r>
      <w:r w:rsidR="005F2B3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013056" w:rsidRDefault="00CA7428" w:rsidP="008628DD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00BE6">
        <w:rPr>
          <w:rFonts w:cs="Times New Roman"/>
          <w:sz w:val="30"/>
          <w:szCs w:val="30"/>
        </w:rPr>
        <w:t>201</w:t>
      </w:r>
      <w:r w:rsidR="005F2B36">
        <w:rPr>
          <w:rFonts w:cs="Times New Roman"/>
          <w:sz w:val="30"/>
          <w:szCs w:val="30"/>
        </w:rPr>
        <w:t>6</w:t>
      </w:r>
      <w:r w:rsidR="00900B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586A1F" w:rsidRDefault="00586A1F" w:rsidP="008628DD">
      <w:pPr>
        <w:jc w:val="center"/>
        <w:rPr>
          <w:sz w:val="30"/>
          <w:szCs w:val="30"/>
        </w:rPr>
      </w:pPr>
    </w:p>
    <w:tbl>
      <w:tblPr>
        <w:tblStyle w:val="a3"/>
        <w:tblW w:w="147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992"/>
        <w:gridCol w:w="1418"/>
        <w:gridCol w:w="850"/>
        <w:gridCol w:w="1276"/>
        <w:gridCol w:w="1205"/>
        <w:gridCol w:w="895"/>
        <w:gridCol w:w="1320"/>
        <w:gridCol w:w="1217"/>
        <w:gridCol w:w="851"/>
        <w:gridCol w:w="1134"/>
      </w:tblGrid>
      <w:tr w:rsidR="00897F6D" w:rsidRPr="00586A1F" w:rsidTr="008E2A0E">
        <w:trPr>
          <w:trHeight w:val="196"/>
        </w:trPr>
        <w:tc>
          <w:tcPr>
            <w:tcW w:w="1843" w:type="dxa"/>
            <w:vMerge w:val="restart"/>
          </w:tcPr>
          <w:p w:rsidR="001E2A87" w:rsidRPr="00586A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586A1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 xml:space="preserve">Общая </w:t>
            </w:r>
            <w:r w:rsidR="00CA7428" w:rsidRPr="00586A1F">
              <w:rPr>
                <w:sz w:val="24"/>
                <w:szCs w:val="24"/>
              </w:rPr>
              <w:t xml:space="preserve">сумма дохода </w:t>
            </w:r>
          </w:p>
          <w:p w:rsidR="00897F6D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 xml:space="preserve">за год, </w:t>
            </w:r>
          </w:p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тыс.</w:t>
            </w:r>
            <w:r w:rsidR="00897F6D" w:rsidRPr="00586A1F">
              <w:rPr>
                <w:sz w:val="24"/>
                <w:szCs w:val="24"/>
              </w:rPr>
              <w:t xml:space="preserve"> </w:t>
            </w:r>
            <w:r w:rsidRPr="00586A1F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Перечень объектов недвижим</w:t>
            </w:r>
            <w:r w:rsidRPr="00586A1F">
              <w:rPr>
                <w:sz w:val="24"/>
                <w:szCs w:val="24"/>
              </w:rPr>
              <w:t>о</w:t>
            </w:r>
            <w:r w:rsidRPr="00586A1F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86A1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3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Перечень объектов недвижим</w:t>
            </w:r>
            <w:r w:rsidRPr="00586A1F">
              <w:rPr>
                <w:sz w:val="24"/>
                <w:szCs w:val="24"/>
              </w:rPr>
              <w:t>о</w:t>
            </w:r>
            <w:r w:rsidRPr="00586A1F">
              <w:rPr>
                <w:sz w:val="24"/>
                <w:szCs w:val="24"/>
              </w:rPr>
              <w:t>сти, находящихся в пользов</w:t>
            </w:r>
            <w:r w:rsidRPr="00586A1F">
              <w:rPr>
                <w:sz w:val="24"/>
                <w:szCs w:val="24"/>
              </w:rPr>
              <w:t>а</w:t>
            </w:r>
            <w:r w:rsidRPr="00586A1F">
              <w:rPr>
                <w:sz w:val="24"/>
                <w:szCs w:val="24"/>
              </w:rPr>
              <w:t>нии</w:t>
            </w:r>
          </w:p>
        </w:tc>
        <w:tc>
          <w:tcPr>
            <w:tcW w:w="1217" w:type="dxa"/>
            <w:vMerge w:val="restart"/>
          </w:tcPr>
          <w:p w:rsidR="00CA7428" w:rsidRPr="00586A1F" w:rsidRDefault="00CA7428" w:rsidP="007371F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Перечень тран</w:t>
            </w:r>
            <w:r w:rsidRPr="00586A1F">
              <w:rPr>
                <w:rFonts w:cs="Times New Roman"/>
                <w:sz w:val="24"/>
                <w:szCs w:val="24"/>
              </w:rPr>
              <w:t>с</w:t>
            </w:r>
            <w:r w:rsidRPr="00586A1F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bCs/>
                <w:sz w:val="24"/>
                <w:szCs w:val="24"/>
              </w:rPr>
              <w:t>Пре</w:t>
            </w:r>
            <w:r w:rsidRPr="00586A1F">
              <w:rPr>
                <w:bCs/>
                <w:sz w:val="24"/>
                <w:szCs w:val="24"/>
              </w:rPr>
              <w:t>д</w:t>
            </w:r>
            <w:r w:rsidRPr="00586A1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86A1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86A1F">
              <w:rPr>
                <w:bCs/>
                <w:sz w:val="24"/>
                <w:szCs w:val="24"/>
              </w:rPr>
              <w:t>Источн</w:t>
            </w:r>
            <w:r w:rsidRPr="00586A1F">
              <w:rPr>
                <w:bCs/>
                <w:sz w:val="24"/>
                <w:szCs w:val="24"/>
              </w:rPr>
              <w:t>и</w:t>
            </w:r>
            <w:r w:rsidRPr="00586A1F">
              <w:rPr>
                <w:bCs/>
                <w:sz w:val="24"/>
                <w:szCs w:val="24"/>
              </w:rPr>
              <w:t>ки пол</w:t>
            </w:r>
            <w:r w:rsidRPr="00586A1F">
              <w:rPr>
                <w:bCs/>
                <w:sz w:val="24"/>
                <w:szCs w:val="24"/>
              </w:rPr>
              <w:t>у</w:t>
            </w:r>
            <w:r w:rsidRPr="00586A1F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86A1F">
              <w:rPr>
                <w:bCs/>
                <w:sz w:val="24"/>
                <w:szCs w:val="24"/>
              </w:rPr>
              <w:t>за счет которых соверш</w:t>
            </w:r>
            <w:r w:rsidRPr="00586A1F">
              <w:rPr>
                <w:bCs/>
                <w:sz w:val="24"/>
                <w:szCs w:val="24"/>
              </w:rPr>
              <w:t>е</w:t>
            </w:r>
            <w:r w:rsidRPr="00586A1F">
              <w:rPr>
                <w:bCs/>
                <w:sz w:val="24"/>
                <w:szCs w:val="24"/>
              </w:rPr>
              <w:t>на сделка</w:t>
            </w:r>
          </w:p>
          <w:p w:rsidR="00897F6D" w:rsidRPr="00586A1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86A1F" w:rsidTr="008E2A0E">
        <w:trPr>
          <w:trHeight w:val="173"/>
        </w:trPr>
        <w:tc>
          <w:tcPr>
            <w:tcW w:w="1843" w:type="dxa"/>
            <w:vMerge/>
          </w:tcPr>
          <w:p w:rsidR="00CA7428" w:rsidRPr="00586A1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86A1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86A1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вид объекта недвижим</w:t>
            </w:r>
            <w:r w:rsidRPr="00586A1F">
              <w:rPr>
                <w:sz w:val="24"/>
                <w:szCs w:val="24"/>
              </w:rPr>
              <w:t>о</w:t>
            </w:r>
            <w:r w:rsidRPr="00586A1F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пл</w:t>
            </w:r>
            <w:r w:rsidRPr="00586A1F">
              <w:rPr>
                <w:sz w:val="24"/>
                <w:szCs w:val="24"/>
              </w:rPr>
              <w:t>о</w:t>
            </w:r>
            <w:r w:rsidRPr="00586A1F">
              <w:rPr>
                <w:sz w:val="24"/>
                <w:szCs w:val="24"/>
              </w:rPr>
              <w:t>щадь, кв.</w:t>
            </w:r>
            <w:r w:rsidR="000920CA" w:rsidRPr="00586A1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страна распол</w:t>
            </w:r>
            <w:r w:rsidRPr="00586A1F">
              <w:rPr>
                <w:sz w:val="24"/>
                <w:szCs w:val="24"/>
              </w:rPr>
              <w:t>о</w:t>
            </w:r>
            <w:r w:rsidRPr="00586A1F">
              <w:rPr>
                <w:sz w:val="24"/>
                <w:szCs w:val="24"/>
              </w:rPr>
              <w:t>жения</w:t>
            </w:r>
          </w:p>
        </w:tc>
        <w:tc>
          <w:tcPr>
            <w:tcW w:w="1205" w:type="dxa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вид об</w:t>
            </w:r>
            <w:r w:rsidRPr="00586A1F">
              <w:rPr>
                <w:sz w:val="24"/>
                <w:szCs w:val="24"/>
              </w:rPr>
              <w:t>ъ</w:t>
            </w:r>
            <w:r w:rsidRPr="00586A1F">
              <w:rPr>
                <w:sz w:val="24"/>
                <w:szCs w:val="24"/>
              </w:rPr>
              <w:t>екта н</w:t>
            </w:r>
            <w:r w:rsidRPr="00586A1F">
              <w:rPr>
                <w:sz w:val="24"/>
                <w:szCs w:val="24"/>
              </w:rPr>
              <w:t>е</w:t>
            </w:r>
            <w:r w:rsidRPr="00586A1F">
              <w:rPr>
                <w:sz w:val="24"/>
                <w:szCs w:val="24"/>
              </w:rPr>
              <w:t>движим</w:t>
            </w:r>
            <w:r w:rsidRPr="00586A1F">
              <w:rPr>
                <w:sz w:val="24"/>
                <w:szCs w:val="24"/>
              </w:rPr>
              <w:t>о</w:t>
            </w:r>
            <w:r w:rsidRPr="00586A1F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пл</w:t>
            </w:r>
            <w:r w:rsidRPr="00586A1F">
              <w:rPr>
                <w:sz w:val="24"/>
                <w:szCs w:val="24"/>
              </w:rPr>
              <w:t>о</w:t>
            </w:r>
            <w:r w:rsidRPr="00586A1F">
              <w:rPr>
                <w:sz w:val="24"/>
                <w:szCs w:val="24"/>
              </w:rPr>
              <w:t>щадь, кв.</w:t>
            </w:r>
            <w:r w:rsidR="00897F6D" w:rsidRPr="00586A1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86A1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страна ра</w:t>
            </w:r>
            <w:r w:rsidRPr="00586A1F">
              <w:rPr>
                <w:sz w:val="24"/>
                <w:szCs w:val="24"/>
              </w:rPr>
              <w:t>с</w:t>
            </w:r>
            <w:r w:rsidRPr="00586A1F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86A1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86A1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86A1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A762E" w:rsidRPr="00586A1F" w:rsidTr="008E2A0E">
        <w:trPr>
          <w:trHeight w:val="492"/>
        </w:trPr>
        <w:tc>
          <w:tcPr>
            <w:tcW w:w="1843" w:type="dxa"/>
            <w:vMerge w:val="restart"/>
          </w:tcPr>
          <w:p w:rsidR="008E2A0E" w:rsidRDefault="004A762E" w:rsidP="008E2A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586A1F">
              <w:rPr>
                <w:rFonts w:cs="Times New Roman"/>
                <w:sz w:val="24"/>
                <w:szCs w:val="24"/>
              </w:rPr>
              <w:t>Бунавцова</w:t>
            </w:r>
            <w:proofErr w:type="spellEnd"/>
          </w:p>
          <w:p w:rsidR="008E2A0E" w:rsidRDefault="004A762E" w:rsidP="008E2A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Елена</w:t>
            </w:r>
          </w:p>
          <w:p w:rsidR="004A762E" w:rsidRPr="00586A1F" w:rsidRDefault="004A762E" w:rsidP="008E2A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Васильевна</w:t>
            </w:r>
          </w:p>
        </w:tc>
        <w:tc>
          <w:tcPr>
            <w:tcW w:w="1701" w:type="dxa"/>
            <w:vMerge w:val="restart"/>
          </w:tcPr>
          <w:p w:rsidR="004A762E" w:rsidRPr="00586A1F" w:rsidRDefault="004A762E" w:rsidP="008E2A0E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 xml:space="preserve">консультант отдела </w:t>
            </w:r>
            <w:r w:rsidR="0069315A" w:rsidRPr="00586A1F">
              <w:rPr>
                <w:rFonts w:cs="Times New Roman"/>
                <w:sz w:val="24"/>
                <w:szCs w:val="24"/>
              </w:rPr>
              <w:t>бю</w:t>
            </w:r>
            <w:r w:rsidR="0069315A" w:rsidRPr="00586A1F">
              <w:rPr>
                <w:rFonts w:cs="Times New Roman"/>
                <w:sz w:val="24"/>
                <w:szCs w:val="24"/>
              </w:rPr>
              <w:t>д</w:t>
            </w:r>
            <w:r w:rsidR="0069315A" w:rsidRPr="00586A1F">
              <w:rPr>
                <w:rFonts w:cs="Times New Roman"/>
                <w:sz w:val="24"/>
                <w:szCs w:val="24"/>
              </w:rPr>
              <w:t>жет</w:t>
            </w:r>
            <w:bookmarkStart w:id="0" w:name="_GoBack"/>
            <w:bookmarkEnd w:id="0"/>
            <w:r w:rsidR="0069315A" w:rsidRPr="00586A1F">
              <w:rPr>
                <w:rFonts w:cs="Times New Roman"/>
                <w:sz w:val="24"/>
                <w:szCs w:val="24"/>
              </w:rPr>
              <w:t xml:space="preserve">ных </w:t>
            </w:r>
            <w:r w:rsidRPr="00586A1F">
              <w:rPr>
                <w:rFonts w:cs="Times New Roman"/>
                <w:sz w:val="24"/>
                <w:szCs w:val="24"/>
              </w:rPr>
              <w:t>инв</w:t>
            </w:r>
            <w:r w:rsidRPr="00586A1F">
              <w:rPr>
                <w:rFonts w:cs="Times New Roman"/>
                <w:sz w:val="24"/>
                <w:szCs w:val="24"/>
              </w:rPr>
              <w:t>е</w:t>
            </w:r>
            <w:r w:rsidRPr="00586A1F">
              <w:rPr>
                <w:rFonts w:cs="Times New Roman"/>
                <w:sz w:val="24"/>
                <w:szCs w:val="24"/>
              </w:rPr>
              <w:t>стиций депа</w:t>
            </w:r>
            <w:r w:rsidRPr="00586A1F">
              <w:rPr>
                <w:rFonts w:cs="Times New Roman"/>
                <w:sz w:val="24"/>
                <w:szCs w:val="24"/>
              </w:rPr>
              <w:t>р</w:t>
            </w:r>
            <w:r w:rsidRPr="00586A1F">
              <w:rPr>
                <w:rFonts w:cs="Times New Roman"/>
                <w:sz w:val="24"/>
                <w:szCs w:val="24"/>
              </w:rPr>
              <w:t xml:space="preserve">тамента </w:t>
            </w:r>
            <w:r w:rsidR="0069315A" w:rsidRPr="00586A1F">
              <w:rPr>
                <w:rFonts w:cs="Times New Roman"/>
                <w:sz w:val="24"/>
                <w:szCs w:val="24"/>
              </w:rPr>
              <w:t>ф</w:t>
            </w:r>
            <w:r w:rsidR="0069315A" w:rsidRPr="00586A1F">
              <w:rPr>
                <w:rFonts w:cs="Times New Roman"/>
                <w:sz w:val="24"/>
                <w:szCs w:val="24"/>
              </w:rPr>
              <w:t>и</w:t>
            </w:r>
            <w:r w:rsidR="0069315A" w:rsidRPr="00586A1F">
              <w:rPr>
                <w:rFonts w:cs="Times New Roman"/>
                <w:sz w:val="24"/>
                <w:szCs w:val="24"/>
              </w:rPr>
              <w:t>нансов адм</w:t>
            </w:r>
            <w:r w:rsidR="0069315A" w:rsidRPr="00586A1F">
              <w:rPr>
                <w:rFonts w:cs="Times New Roman"/>
                <w:sz w:val="24"/>
                <w:szCs w:val="24"/>
              </w:rPr>
              <w:t>и</w:t>
            </w:r>
            <w:r w:rsidR="0069315A" w:rsidRPr="00586A1F">
              <w:rPr>
                <w:rFonts w:cs="Times New Roman"/>
                <w:sz w:val="24"/>
                <w:szCs w:val="24"/>
              </w:rPr>
              <w:t>нистрации г</w:t>
            </w:r>
            <w:r w:rsidR="0069315A" w:rsidRPr="00586A1F">
              <w:rPr>
                <w:rFonts w:cs="Times New Roman"/>
                <w:sz w:val="24"/>
                <w:szCs w:val="24"/>
              </w:rPr>
              <w:t>о</w:t>
            </w:r>
            <w:r w:rsidR="0069315A" w:rsidRPr="00586A1F">
              <w:rPr>
                <w:rFonts w:cs="Times New Roman"/>
                <w:sz w:val="24"/>
                <w:szCs w:val="24"/>
              </w:rPr>
              <w:t>рода</w:t>
            </w:r>
          </w:p>
        </w:tc>
        <w:tc>
          <w:tcPr>
            <w:tcW w:w="992" w:type="dxa"/>
            <w:vMerge w:val="restart"/>
          </w:tcPr>
          <w:p w:rsidR="004A762E" w:rsidRPr="00586A1F" w:rsidRDefault="005F2B36" w:rsidP="004A491B">
            <w:pPr>
              <w:ind w:left="34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593,12</w:t>
            </w:r>
          </w:p>
        </w:tc>
        <w:tc>
          <w:tcPr>
            <w:tcW w:w="1418" w:type="dxa"/>
          </w:tcPr>
          <w:p w:rsidR="004A762E" w:rsidRPr="00586A1F" w:rsidRDefault="004A762E" w:rsidP="008E2A0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1/2 доли</w:t>
            </w:r>
            <w:r w:rsidR="008E2A0E">
              <w:rPr>
                <w:rFonts w:cs="Times New Roman"/>
                <w:sz w:val="24"/>
                <w:szCs w:val="24"/>
              </w:rPr>
              <w:t xml:space="preserve"> </w:t>
            </w:r>
            <w:r w:rsidRPr="00586A1F">
              <w:rPr>
                <w:rFonts w:cs="Times New Roman"/>
                <w:sz w:val="24"/>
                <w:szCs w:val="24"/>
              </w:rPr>
              <w:t>квартиры</w:t>
            </w:r>
          </w:p>
        </w:tc>
        <w:tc>
          <w:tcPr>
            <w:tcW w:w="850" w:type="dxa"/>
          </w:tcPr>
          <w:p w:rsidR="004A762E" w:rsidRPr="00586A1F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50,4</w:t>
            </w:r>
          </w:p>
        </w:tc>
        <w:tc>
          <w:tcPr>
            <w:tcW w:w="1276" w:type="dxa"/>
          </w:tcPr>
          <w:p w:rsidR="004A762E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05" w:type="dxa"/>
            <w:vMerge w:val="restart"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4A762E" w:rsidRPr="00586A1F" w:rsidRDefault="004A762E" w:rsidP="004A762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Автом</w:t>
            </w:r>
            <w:r w:rsidRPr="00586A1F">
              <w:rPr>
                <w:rFonts w:cs="Times New Roman"/>
                <w:sz w:val="24"/>
                <w:szCs w:val="24"/>
              </w:rPr>
              <w:t>о</w:t>
            </w:r>
            <w:r w:rsidRPr="00586A1F">
              <w:rPr>
                <w:rFonts w:cs="Times New Roman"/>
                <w:sz w:val="24"/>
                <w:szCs w:val="24"/>
              </w:rPr>
              <w:t>биль ле</w:t>
            </w:r>
            <w:r w:rsidRPr="00586A1F">
              <w:rPr>
                <w:rFonts w:cs="Times New Roman"/>
                <w:sz w:val="24"/>
                <w:szCs w:val="24"/>
              </w:rPr>
              <w:t>г</w:t>
            </w:r>
            <w:r w:rsidRPr="00586A1F">
              <w:rPr>
                <w:rFonts w:cs="Times New Roman"/>
                <w:sz w:val="24"/>
                <w:szCs w:val="24"/>
              </w:rPr>
              <w:t>ковой Peugeot 308</w:t>
            </w:r>
          </w:p>
        </w:tc>
        <w:tc>
          <w:tcPr>
            <w:tcW w:w="851" w:type="dxa"/>
            <w:vMerge w:val="restart"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-</w:t>
            </w:r>
          </w:p>
        </w:tc>
      </w:tr>
      <w:tr w:rsidR="004A762E" w:rsidRPr="00586A1F" w:rsidTr="008E2A0E">
        <w:trPr>
          <w:trHeight w:val="240"/>
        </w:trPr>
        <w:tc>
          <w:tcPr>
            <w:tcW w:w="1843" w:type="dxa"/>
            <w:vMerge/>
          </w:tcPr>
          <w:p w:rsidR="004A762E" w:rsidRPr="00586A1F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762E" w:rsidRPr="00586A1F" w:rsidRDefault="004A762E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4A762E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34,7</w:t>
            </w:r>
          </w:p>
        </w:tc>
        <w:tc>
          <w:tcPr>
            <w:tcW w:w="1276" w:type="dxa"/>
          </w:tcPr>
          <w:p w:rsidR="004A762E" w:rsidRPr="00586A1F" w:rsidRDefault="004A762E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05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A762E" w:rsidRPr="00586A1F" w:rsidTr="008E2A0E">
        <w:trPr>
          <w:trHeight w:val="228"/>
        </w:trPr>
        <w:tc>
          <w:tcPr>
            <w:tcW w:w="1843" w:type="dxa"/>
            <w:vMerge/>
          </w:tcPr>
          <w:p w:rsidR="004A762E" w:rsidRPr="00586A1F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762E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4A762E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</w:tcPr>
          <w:p w:rsidR="004A762E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05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A762E" w:rsidRPr="00586A1F" w:rsidTr="008E2A0E">
        <w:trPr>
          <w:trHeight w:val="565"/>
        </w:trPr>
        <w:tc>
          <w:tcPr>
            <w:tcW w:w="1843" w:type="dxa"/>
            <w:vMerge/>
          </w:tcPr>
          <w:p w:rsidR="004A762E" w:rsidRPr="00586A1F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762E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4A762E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4A762E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05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762E" w:rsidRPr="00586A1F" w:rsidRDefault="004A762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F6202" w:rsidRPr="00586A1F" w:rsidTr="008E2A0E">
        <w:tc>
          <w:tcPr>
            <w:tcW w:w="1843" w:type="dxa"/>
          </w:tcPr>
          <w:p w:rsidR="003F6202" w:rsidRPr="00586A1F" w:rsidRDefault="004A762E" w:rsidP="007371F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3F6202" w:rsidRPr="00586A1F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6202" w:rsidRPr="00586A1F" w:rsidRDefault="005F2B36" w:rsidP="00AE47C1">
            <w:pPr>
              <w:ind w:left="34"/>
              <w:jc w:val="center"/>
              <w:rPr>
                <w:sz w:val="24"/>
                <w:szCs w:val="24"/>
              </w:rPr>
            </w:pPr>
            <w:r w:rsidRPr="00586A1F">
              <w:rPr>
                <w:sz w:val="24"/>
                <w:szCs w:val="24"/>
              </w:rPr>
              <w:t>462,24</w:t>
            </w:r>
          </w:p>
        </w:tc>
        <w:tc>
          <w:tcPr>
            <w:tcW w:w="1418" w:type="dxa"/>
          </w:tcPr>
          <w:p w:rsidR="003F6202" w:rsidRPr="00586A1F" w:rsidRDefault="003F6202" w:rsidP="008E2A0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1/2 доли</w:t>
            </w:r>
            <w:r w:rsidR="008E2A0E">
              <w:rPr>
                <w:rFonts w:cs="Times New Roman"/>
                <w:sz w:val="24"/>
                <w:szCs w:val="24"/>
              </w:rPr>
              <w:t xml:space="preserve"> </w:t>
            </w:r>
            <w:r w:rsidRPr="00586A1F">
              <w:rPr>
                <w:rFonts w:cs="Times New Roman"/>
                <w:sz w:val="24"/>
                <w:szCs w:val="24"/>
              </w:rPr>
              <w:t>квартиры</w:t>
            </w:r>
          </w:p>
        </w:tc>
        <w:tc>
          <w:tcPr>
            <w:tcW w:w="850" w:type="dxa"/>
          </w:tcPr>
          <w:p w:rsidR="003F6202" w:rsidRPr="00586A1F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50,4</w:t>
            </w:r>
          </w:p>
        </w:tc>
        <w:tc>
          <w:tcPr>
            <w:tcW w:w="1276" w:type="dxa"/>
          </w:tcPr>
          <w:p w:rsidR="003F6202" w:rsidRPr="00586A1F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05" w:type="dxa"/>
          </w:tcPr>
          <w:p w:rsidR="003F6202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F6202" w:rsidRPr="00586A1F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320" w:type="dxa"/>
          </w:tcPr>
          <w:p w:rsidR="003F6202" w:rsidRPr="00586A1F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F6202" w:rsidRPr="00586A1F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586A1F">
              <w:rPr>
                <w:rFonts w:cs="Times New Roman"/>
                <w:sz w:val="24"/>
                <w:szCs w:val="24"/>
              </w:rPr>
              <w:t>Автом</w:t>
            </w:r>
            <w:r w:rsidRPr="00586A1F">
              <w:rPr>
                <w:rFonts w:cs="Times New Roman"/>
                <w:sz w:val="24"/>
                <w:szCs w:val="24"/>
              </w:rPr>
              <w:t>о</w:t>
            </w:r>
            <w:r w:rsidRPr="00586A1F">
              <w:rPr>
                <w:rFonts w:cs="Times New Roman"/>
                <w:sz w:val="24"/>
                <w:szCs w:val="24"/>
              </w:rPr>
              <w:t>биль легковой</w:t>
            </w:r>
          </w:p>
          <w:p w:rsidR="003F6202" w:rsidRPr="00586A1F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586A1F">
              <w:rPr>
                <w:rFonts w:cs="Times New Roman"/>
                <w:sz w:val="24"/>
                <w:szCs w:val="24"/>
                <w:lang w:val="en-US"/>
              </w:rPr>
              <w:t>Lada Pr</w:t>
            </w:r>
            <w:r w:rsidRPr="00586A1F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586A1F">
              <w:rPr>
                <w:rFonts w:cs="Times New Roman"/>
                <w:sz w:val="24"/>
                <w:szCs w:val="24"/>
                <w:lang w:val="en-US"/>
              </w:rPr>
              <w:t>ora</w:t>
            </w:r>
          </w:p>
        </w:tc>
        <w:tc>
          <w:tcPr>
            <w:tcW w:w="851" w:type="dxa"/>
          </w:tcPr>
          <w:p w:rsidR="003F6202" w:rsidRPr="00586A1F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F6202" w:rsidRPr="00586A1F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F6202" w:rsidRPr="00586A1F" w:rsidTr="008E2A0E">
        <w:tc>
          <w:tcPr>
            <w:tcW w:w="1843" w:type="dxa"/>
          </w:tcPr>
          <w:p w:rsidR="003F6202" w:rsidRPr="00586A1F" w:rsidRDefault="008E2A0E" w:rsidP="008E2A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</w:t>
            </w:r>
            <w:r w:rsidR="003F6202" w:rsidRPr="00586A1F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701" w:type="dxa"/>
          </w:tcPr>
          <w:p w:rsidR="003F6202" w:rsidRPr="00586A1F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F6202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F6202" w:rsidRPr="00586A1F" w:rsidRDefault="004A762E" w:rsidP="006232C8">
            <w:pPr>
              <w:jc w:val="center"/>
              <w:rPr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F6202" w:rsidRPr="00586A1F" w:rsidRDefault="003F6202" w:rsidP="006232C8">
            <w:pPr>
              <w:jc w:val="center"/>
              <w:rPr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F6202" w:rsidRPr="00586A1F" w:rsidRDefault="003F6202" w:rsidP="00B362B3">
            <w:pPr>
              <w:jc w:val="center"/>
              <w:rPr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:rsidR="003F6202" w:rsidRPr="00586A1F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F6202" w:rsidRPr="00586A1F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50,4</w:t>
            </w:r>
          </w:p>
        </w:tc>
        <w:tc>
          <w:tcPr>
            <w:tcW w:w="1320" w:type="dxa"/>
          </w:tcPr>
          <w:p w:rsidR="003F6202" w:rsidRPr="00586A1F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3F6202" w:rsidRPr="00586A1F" w:rsidRDefault="004A762E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F6202" w:rsidRPr="00586A1F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F6202" w:rsidRPr="00586A1F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362B3" w:rsidRPr="00586A1F" w:rsidTr="008E2A0E">
        <w:tc>
          <w:tcPr>
            <w:tcW w:w="1843" w:type="dxa"/>
          </w:tcPr>
          <w:p w:rsidR="00B362B3" w:rsidRPr="00586A1F" w:rsidRDefault="008E2A0E" w:rsidP="008E2A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</w:t>
            </w:r>
            <w:r w:rsidR="00B362B3" w:rsidRPr="00586A1F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701" w:type="dxa"/>
          </w:tcPr>
          <w:p w:rsidR="00B362B3" w:rsidRPr="00586A1F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362B3" w:rsidRPr="00586A1F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362B3" w:rsidRPr="00586A1F" w:rsidRDefault="004A762E" w:rsidP="006232C8">
            <w:pPr>
              <w:jc w:val="center"/>
              <w:rPr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362B3" w:rsidRPr="00586A1F" w:rsidRDefault="00B362B3" w:rsidP="006232C8">
            <w:pPr>
              <w:jc w:val="center"/>
              <w:rPr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62B3" w:rsidRPr="00586A1F" w:rsidRDefault="00B362B3" w:rsidP="006232C8">
            <w:pPr>
              <w:jc w:val="center"/>
              <w:rPr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</w:tcPr>
          <w:p w:rsidR="00B362B3" w:rsidRPr="00586A1F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362B3" w:rsidRPr="00586A1F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50,4</w:t>
            </w:r>
          </w:p>
        </w:tc>
        <w:tc>
          <w:tcPr>
            <w:tcW w:w="1320" w:type="dxa"/>
          </w:tcPr>
          <w:p w:rsidR="00B362B3" w:rsidRPr="00586A1F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362B3" w:rsidRPr="00586A1F" w:rsidRDefault="004A762E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62B3" w:rsidRPr="00586A1F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362B3" w:rsidRPr="00586A1F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86A1F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07469" w:rsidRPr="00897F6D" w:rsidRDefault="00107469" w:rsidP="00586A1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107469" w:rsidRPr="00897F6D" w:rsidSect="008E2A0E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E4" w:rsidRDefault="00193CE4" w:rsidP="003F034E">
      <w:r>
        <w:separator/>
      </w:r>
    </w:p>
  </w:endnote>
  <w:endnote w:type="continuationSeparator" w:id="0">
    <w:p w:rsidR="00193CE4" w:rsidRDefault="00193CE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E4" w:rsidRDefault="00193CE4" w:rsidP="003F034E">
      <w:r>
        <w:separator/>
      </w:r>
    </w:p>
  </w:footnote>
  <w:footnote w:type="continuationSeparator" w:id="0">
    <w:p w:rsidR="00193CE4" w:rsidRDefault="00193CE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20A3"/>
    <w:rsid w:val="00072926"/>
    <w:rsid w:val="000920CA"/>
    <w:rsid w:val="000B13CB"/>
    <w:rsid w:val="000B32E4"/>
    <w:rsid w:val="00107469"/>
    <w:rsid w:val="001818DD"/>
    <w:rsid w:val="00193CE4"/>
    <w:rsid w:val="001E2A87"/>
    <w:rsid w:val="00265C0F"/>
    <w:rsid w:val="00271D86"/>
    <w:rsid w:val="003D234F"/>
    <w:rsid w:val="003D541F"/>
    <w:rsid w:val="003E482A"/>
    <w:rsid w:val="003F034E"/>
    <w:rsid w:val="003F6202"/>
    <w:rsid w:val="00437C0F"/>
    <w:rsid w:val="00452BFF"/>
    <w:rsid w:val="00457128"/>
    <w:rsid w:val="004633BD"/>
    <w:rsid w:val="004A491B"/>
    <w:rsid w:val="004A762E"/>
    <w:rsid w:val="004F54EF"/>
    <w:rsid w:val="00547FBB"/>
    <w:rsid w:val="0057511F"/>
    <w:rsid w:val="00586A1F"/>
    <w:rsid w:val="005977F5"/>
    <w:rsid w:val="005F2B36"/>
    <w:rsid w:val="00604E05"/>
    <w:rsid w:val="00657D7B"/>
    <w:rsid w:val="0069315A"/>
    <w:rsid w:val="00694D77"/>
    <w:rsid w:val="006B38C1"/>
    <w:rsid w:val="00713067"/>
    <w:rsid w:val="007229F4"/>
    <w:rsid w:val="007371F9"/>
    <w:rsid w:val="007421FC"/>
    <w:rsid w:val="007524E5"/>
    <w:rsid w:val="00787A47"/>
    <w:rsid w:val="007D7BFC"/>
    <w:rsid w:val="007E40E1"/>
    <w:rsid w:val="007F2F88"/>
    <w:rsid w:val="00853B50"/>
    <w:rsid w:val="008628DD"/>
    <w:rsid w:val="0086742B"/>
    <w:rsid w:val="00897F6D"/>
    <w:rsid w:val="008B0BA1"/>
    <w:rsid w:val="008E0B09"/>
    <w:rsid w:val="008E2A0E"/>
    <w:rsid w:val="00900BE6"/>
    <w:rsid w:val="009C128F"/>
    <w:rsid w:val="00AC2F4C"/>
    <w:rsid w:val="00AD734A"/>
    <w:rsid w:val="00AE47C1"/>
    <w:rsid w:val="00AF4B5D"/>
    <w:rsid w:val="00B014D7"/>
    <w:rsid w:val="00B27E09"/>
    <w:rsid w:val="00B362B3"/>
    <w:rsid w:val="00B42427"/>
    <w:rsid w:val="00B52B4D"/>
    <w:rsid w:val="00B95C38"/>
    <w:rsid w:val="00BC7A2B"/>
    <w:rsid w:val="00C10C2C"/>
    <w:rsid w:val="00C210B0"/>
    <w:rsid w:val="00C53891"/>
    <w:rsid w:val="00C55E7A"/>
    <w:rsid w:val="00C63CCD"/>
    <w:rsid w:val="00C84965"/>
    <w:rsid w:val="00C90F03"/>
    <w:rsid w:val="00C91EB2"/>
    <w:rsid w:val="00CA327A"/>
    <w:rsid w:val="00CA7428"/>
    <w:rsid w:val="00CC466E"/>
    <w:rsid w:val="00CF183D"/>
    <w:rsid w:val="00D269D7"/>
    <w:rsid w:val="00DF08F9"/>
    <w:rsid w:val="00E226C8"/>
    <w:rsid w:val="00E370B4"/>
    <w:rsid w:val="00E67DD9"/>
    <w:rsid w:val="00E87AC4"/>
    <w:rsid w:val="00E97A6A"/>
    <w:rsid w:val="00F61CEC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4B793C-112B-4A8B-9AD7-8212CA39A1AC}"/>
</file>

<file path=customXml/itemProps2.xml><?xml version="1.0" encoding="utf-8"?>
<ds:datastoreItem xmlns:ds="http://schemas.openxmlformats.org/officeDocument/2006/customXml" ds:itemID="{11AB7781-5B60-4679-BF0B-FE067B1D6BE5}"/>
</file>

<file path=customXml/itemProps3.xml><?xml version="1.0" encoding="utf-8"?>
<ds:datastoreItem xmlns:ds="http://schemas.openxmlformats.org/officeDocument/2006/customXml" ds:itemID="{92507E4C-1E98-49D5-9231-EED225D5E73C}"/>
</file>

<file path=customXml/itemProps4.xml><?xml version="1.0" encoding="utf-8"?>
<ds:datastoreItem xmlns:ds="http://schemas.openxmlformats.org/officeDocument/2006/customXml" ds:itemID="{45E0E727-43B6-4A25-B9AA-73B403A590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2016-04-01T05:08:00Z</cp:lastPrinted>
  <dcterms:created xsi:type="dcterms:W3CDTF">2017-03-20T04:57:00Z</dcterms:created>
  <dcterms:modified xsi:type="dcterms:W3CDTF">2017-04-18T04:29:00Z</dcterms:modified>
</cp:coreProperties>
</file>