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C02E0A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C02E0A" w:rsidRDefault="00C02E0A" w:rsidP="00C02E0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891"/>
        <w:gridCol w:w="1434"/>
        <w:gridCol w:w="921"/>
        <w:gridCol w:w="1320"/>
        <w:gridCol w:w="1357"/>
        <w:gridCol w:w="895"/>
        <w:gridCol w:w="1320"/>
        <w:gridCol w:w="1501"/>
        <w:gridCol w:w="708"/>
        <w:gridCol w:w="993"/>
      </w:tblGrid>
      <w:tr w:rsidR="00487104" w:rsidRPr="00C02E0A" w:rsidTr="007D0D38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0A" w:rsidRPr="00C02E0A" w:rsidRDefault="00C02E0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C02E0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r w:rsidR="00487104" w:rsidRPr="00C02E0A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02E0A">
              <w:rPr>
                <w:rFonts w:cs="Times New Roman"/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02E0A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C02E0A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C02E0A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87104" w:rsidRPr="00C02E0A" w:rsidTr="007D0D38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02E0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02E0A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02E0A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50BE6" w:rsidRPr="00C02E0A" w:rsidTr="007D0D38">
        <w:trPr>
          <w:trHeight w:val="6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Котов Дмитрий Алексеевич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C02E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</w:t>
            </w:r>
            <w:r w:rsidR="00A50BE6" w:rsidRPr="00C02E0A">
              <w:rPr>
                <w:rFonts w:cs="Times New Roman"/>
                <w:sz w:val="24"/>
                <w:szCs w:val="24"/>
              </w:rPr>
              <w:t xml:space="preserve">лист отдела </w:t>
            </w:r>
            <w:r w:rsidR="006A4FDD">
              <w:rPr>
                <w:rFonts w:cs="Times New Roman"/>
                <w:sz w:val="24"/>
                <w:szCs w:val="24"/>
              </w:rPr>
              <w:t>инфо</w:t>
            </w:r>
            <w:r>
              <w:rPr>
                <w:rFonts w:cs="Times New Roman"/>
                <w:sz w:val="24"/>
                <w:szCs w:val="24"/>
              </w:rPr>
              <w:t>рмационного мониторинга де</w:t>
            </w:r>
            <w:r w:rsidR="00A50BE6" w:rsidRPr="00C02E0A">
              <w:rPr>
                <w:rFonts w:cs="Times New Roman"/>
                <w:sz w:val="24"/>
                <w:szCs w:val="24"/>
              </w:rPr>
              <w:t>партам</w:t>
            </w:r>
            <w:bookmarkStart w:id="0" w:name="_GoBack"/>
            <w:bookmarkEnd w:id="0"/>
            <w:r w:rsidR="00A50BE6" w:rsidRPr="00C02E0A">
              <w:rPr>
                <w:rFonts w:cs="Times New Roman"/>
                <w:sz w:val="24"/>
                <w:szCs w:val="24"/>
              </w:rPr>
              <w:t xml:space="preserve">ента </w:t>
            </w:r>
            <w:r>
              <w:rPr>
                <w:rFonts w:cs="Times New Roman"/>
                <w:sz w:val="24"/>
                <w:szCs w:val="24"/>
              </w:rPr>
              <w:t>ин</w:t>
            </w:r>
            <w:r w:rsidRPr="00C02E0A">
              <w:rPr>
                <w:rFonts w:cs="Times New Roman"/>
                <w:sz w:val="24"/>
                <w:szCs w:val="24"/>
              </w:rPr>
              <w:t>формационной политики админи</w:t>
            </w:r>
            <w:r w:rsidR="00A50BE6" w:rsidRPr="00C02E0A">
              <w:rPr>
                <w:rFonts w:cs="Times New Roman"/>
                <w:sz w:val="24"/>
                <w:szCs w:val="24"/>
              </w:rPr>
              <w:t>страции города Красноярска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290C31" w:rsidP="0064749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522,899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 w:rsidP="00593E3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Квартира</w:t>
            </w:r>
            <w:r w:rsidR="00647492" w:rsidRPr="00C02E0A">
              <w:rPr>
                <w:rFonts w:cs="Times New Roman"/>
                <w:sz w:val="24"/>
                <w:szCs w:val="24"/>
              </w:rPr>
              <w:t>, совместная собственность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6806E1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50,9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C02E0A">
              <w:rPr>
                <w:rFonts w:cs="Times New Roman"/>
                <w:sz w:val="24"/>
                <w:szCs w:val="24"/>
              </w:rPr>
              <w:t>Tagaz</w:t>
            </w:r>
            <w:proofErr w:type="spellEnd"/>
            <w:r w:rsidRPr="00C02E0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02E0A">
              <w:rPr>
                <w:rFonts w:cs="Times New Roman"/>
                <w:sz w:val="24"/>
                <w:szCs w:val="24"/>
              </w:rPr>
              <w:t>Tager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50BE6" w:rsidRPr="00C02E0A" w:rsidTr="007D0D38">
        <w:trPr>
          <w:trHeight w:val="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Жилой дом (1/4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6806E1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77,0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50BE6" w:rsidRPr="00C02E0A" w:rsidTr="007D0D38">
        <w:trPr>
          <w:trHeight w:val="7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Земельный участок (1/4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1500</w:t>
            </w:r>
            <w:r w:rsidR="006806E1" w:rsidRPr="00C02E0A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50BE6" w:rsidRPr="00C02E0A" w:rsidTr="007D0D38">
        <w:trPr>
          <w:trHeight w:val="18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CC4276" w:rsidP="0064749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814,827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593E3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Квартира</w:t>
            </w:r>
            <w:r w:rsidR="00647492" w:rsidRPr="00C02E0A">
              <w:rPr>
                <w:rFonts w:cs="Times New Roman"/>
                <w:sz w:val="24"/>
                <w:szCs w:val="24"/>
              </w:rPr>
              <w:t>, совместная собственность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6806E1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50,9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50BE6" w:rsidRPr="00C02E0A" w:rsidTr="007D0D38">
        <w:trPr>
          <w:trHeight w:val="1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02E0A">
              <w:rPr>
                <w:rFonts w:cs="Times New Roman"/>
                <w:sz w:val="24"/>
                <w:szCs w:val="24"/>
              </w:rPr>
              <w:t>64</w:t>
            </w:r>
            <w:r w:rsidR="007F20A7" w:rsidRPr="00C02E0A">
              <w:rPr>
                <w:rFonts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50BE6" w:rsidRPr="00C02E0A" w:rsidTr="007D0D38">
        <w:trPr>
          <w:trHeight w:val="9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34</w:t>
            </w:r>
            <w:r w:rsidR="006806E1" w:rsidRPr="00C02E0A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50BE6" w:rsidRPr="00C02E0A" w:rsidTr="007D0D3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E6" w:rsidRPr="00C02E0A" w:rsidRDefault="00647492" w:rsidP="007455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</w:t>
            </w:r>
            <w:r w:rsidR="00A50BE6" w:rsidRPr="00C02E0A">
              <w:rPr>
                <w:rFonts w:cs="Times New Roman"/>
                <w:sz w:val="24"/>
                <w:szCs w:val="24"/>
              </w:rPr>
              <w:t>ебен</w:t>
            </w:r>
            <w:r w:rsidR="00745509" w:rsidRPr="00C02E0A">
              <w:rPr>
                <w:rFonts w:cs="Times New Roman"/>
                <w:sz w:val="24"/>
                <w:szCs w:val="24"/>
              </w:rPr>
              <w:t>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593E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E3451A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C02E0A">
              <w:rPr>
                <w:rFonts w:cs="Times New Roman"/>
                <w:sz w:val="24"/>
                <w:szCs w:val="24"/>
              </w:rPr>
              <w:t>5</w:t>
            </w:r>
            <w:r w:rsidR="00E3451A" w:rsidRPr="00C02E0A">
              <w:rPr>
                <w:rFonts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 w:rsidP="0086416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E6" w:rsidRPr="00C02E0A" w:rsidRDefault="00A50B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02E0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Default="00487104" w:rsidP="00C02E0A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sectPr w:rsidR="0048710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B59FE"/>
    <w:rsid w:val="00290C31"/>
    <w:rsid w:val="002B7468"/>
    <w:rsid w:val="003D3ADF"/>
    <w:rsid w:val="00487104"/>
    <w:rsid w:val="00581B57"/>
    <w:rsid w:val="00593E34"/>
    <w:rsid w:val="00647492"/>
    <w:rsid w:val="006806E1"/>
    <w:rsid w:val="006A4FDD"/>
    <w:rsid w:val="00745509"/>
    <w:rsid w:val="007D0D38"/>
    <w:rsid w:val="007F20A7"/>
    <w:rsid w:val="008506F7"/>
    <w:rsid w:val="00A50BE6"/>
    <w:rsid w:val="00C02E0A"/>
    <w:rsid w:val="00CC4276"/>
    <w:rsid w:val="00E3451A"/>
    <w:rsid w:val="00E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13182-4F98-4C17-9B3A-AE67996A3BB6}"/>
</file>

<file path=customXml/itemProps2.xml><?xml version="1.0" encoding="utf-8"?>
<ds:datastoreItem xmlns:ds="http://schemas.openxmlformats.org/officeDocument/2006/customXml" ds:itemID="{C08FEE16-B956-4BC4-A165-CB7B7FDBFA8C}"/>
</file>

<file path=customXml/itemProps3.xml><?xml version="1.0" encoding="utf-8"?>
<ds:datastoreItem xmlns:ds="http://schemas.openxmlformats.org/officeDocument/2006/customXml" ds:itemID="{BB9E102C-6D91-4399-AC02-822CECB556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Виолетта Б. Сайлиева</cp:lastModifiedBy>
  <cp:revision>18</cp:revision>
  <cp:lastPrinted>2015-04-20T05:59:00Z</cp:lastPrinted>
  <dcterms:created xsi:type="dcterms:W3CDTF">2015-03-12T03:49:00Z</dcterms:created>
  <dcterms:modified xsi:type="dcterms:W3CDTF">2017-05-02T07:20:00Z</dcterms:modified>
</cp:coreProperties>
</file>