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58E" w:rsidRPr="00241B1E" w:rsidRDefault="005B158E" w:rsidP="005B158E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 w:rsidRPr="00241B1E">
        <w:rPr>
          <w:rFonts w:cs="Times New Roman"/>
          <w:b/>
          <w:sz w:val="24"/>
          <w:szCs w:val="24"/>
        </w:rPr>
        <w:t>СВЕДЕНИЯ</w:t>
      </w:r>
    </w:p>
    <w:p w:rsidR="005B158E" w:rsidRPr="00241B1E" w:rsidRDefault="005B158E" w:rsidP="005B158E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 w:rsidRPr="00241B1E">
        <w:rPr>
          <w:rFonts w:cs="Times New Roman"/>
          <w:b/>
          <w:sz w:val="24"/>
          <w:szCs w:val="24"/>
        </w:rPr>
        <w:t>о доходах за 201</w:t>
      </w:r>
      <w:r w:rsidR="00F943C2" w:rsidRPr="00241B1E">
        <w:rPr>
          <w:rFonts w:cs="Times New Roman"/>
          <w:b/>
          <w:sz w:val="24"/>
          <w:szCs w:val="24"/>
        </w:rPr>
        <w:t>6</w:t>
      </w:r>
      <w:r w:rsidRPr="00241B1E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5B158E" w:rsidRPr="00241B1E" w:rsidRDefault="005B158E" w:rsidP="005B158E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 w:rsidRPr="00241B1E">
        <w:rPr>
          <w:rFonts w:cs="Times New Roman"/>
          <w:b/>
          <w:sz w:val="24"/>
          <w:szCs w:val="24"/>
        </w:rPr>
        <w:t>на 31 декабря 201</w:t>
      </w:r>
      <w:r w:rsidR="00F943C2" w:rsidRPr="00241B1E">
        <w:rPr>
          <w:rFonts w:cs="Times New Roman"/>
          <w:b/>
          <w:sz w:val="24"/>
          <w:szCs w:val="24"/>
        </w:rPr>
        <w:t>6</w:t>
      </w:r>
      <w:r w:rsidRPr="00241B1E">
        <w:rPr>
          <w:rFonts w:cs="Times New Roman"/>
          <w:b/>
          <w:sz w:val="24"/>
          <w:szCs w:val="24"/>
        </w:rPr>
        <w:t xml:space="preserve"> года, </w:t>
      </w:r>
      <w:proofErr w:type="gramStart"/>
      <w:r w:rsidRPr="00241B1E">
        <w:rPr>
          <w:rFonts w:cs="Times New Roman"/>
          <w:b/>
          <w:sz w:val="24"/>
          <w:szCs w:val="24"/>
        </w:rPr>
        <w:t>представленных</w:t>
      </w:r>
      <w:proofErr w:type="gramEnd"/>
      <w:r w:rsidRPr="00241B1E">
        <w:rPr>
          <w:rFonts w:cs="Times New Roman"/>
          <w:b/>
          <w:sz w:val="24"/>
          <w:szCs w:val="24"/>
        </w:rPr>
        <w:t xml:space="preserve"> муниципальными служащими </w:t>
      </w:r>
    </w:p>
    <w:p w:rsidR="005B158E" w:rsidRPr="00241B1E" w:rsidRDefault="005B158E" w:rsidP="005B158E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 w:rsidRPr="00241B1E">
        <w:rPr>
          <w:rFonts w:cs="Times New Roman"/>
          <w:b/>
          <w:sz w:val="24"/>
          <w:szCs w:val="24"/>
        </w:rPr>
        <w:t>администрации города Красноярска, об источниках получения средств, за счет которых совершены сделки (совершена сделка)</w:t>
      </w:r>
    </w:p>
    <w:p w:rsidR="005B158E" w:rsidRPr="00241B1E" w:rsidRDefault="005B158E" w:rsidP="005B158E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 w:rsidRPr="00241B1E">
        <w:rPr>
          <w:rFonts w:cs="Times New Roman"/>
          <w:b/>
          <w:sz w:val="24"/>
          <w:szCs w:val="24"/>
        </w:rPr>
        <w:t>в 201</w:t>
      </w:r>
      <w:r w:rsidR="00F943C2" w:rsidRPr="00241B1E">
        <w:rPr>
          <w:rFonts w:cs="Times New Roman"/>
          <w:b/>
          <w:sz w:val="24"/>
          <w:szCs w:val="24"/>
        </w:rPr>
        <w:t>6</w:t>
      </w:r>
      <w:r w:rsidRPr="00241B1E">
        <w:rPr>
          <w:rFonts w:cs="Times New Roman"/>
          <w:b/>
          <w:sz w:val="24"/>
          <w:szCs w:val="24"/>
        </w:rPr>
        <w:t xml:space="preserve"> году</w:t>
      </w:r>
    </w:p>
    <w:p w:rsidR="00787A47" w:rsidRPr="00787A47" w:rsidRDefault="00787A47" w:rsidP="005B158E">
      <w:pPr>
        <w:jc w:val="center"/>
        <w:rPr>
          <w:sz w:val="30"/>
          <w:szCs w:val="30"/>
        </w:rPr>
      </w:pPr>
    </w:p>
    <w:tbl>
      <w:tblPr>
        <w:tblStyle w:val="a3"/>
        <w:tblW w:w="14827" w:type="dxa"/>
        <w:tblInd w:w="108" w:type="dxa"/>
        <w:tblLayout w:type="fixed"/>
        <w:tblLook w:val="04A0"/>
      </w:tblPr>
      <w:tblGrid>
        <w:gridCol w:w="1701"/>
        <w:gridCol w:w="1373"/>
        <w:gridCol w:w="1078"/>
        <w:gridCol w:w="1944"/>
        <w:gridCol w:w="992"/>
        <w:gridCol w:w="1276"/>
        <w:gridCol w:w="1046"/>
        <w:gridCol w:w="895"/>
        <w:gridCol w:w="1320"/>
        <w:gridCol w:w="1217"/>
        <w:gridCol w:w="851"/>
        <w:gridCol w:w="1134"/>
      </w:tblGrid>
      <w:tr w:rsidR="00897F6D" w:rsidRPr="00241B1E" w:rsidTr="00241B1E">
        <w:trPr>
          <w:trHeight w:val="196"/>
        </w:trPr>
        <w:tc>
          <w:tcPr>
            <w:tcW w:w="1701" w:type="dxa"/>
            <w:vMerge w:val="restart"/>
          </w:tcPr>
          <w:p w:rsidR="001E2A87" w:rsidRPr="00241B1E" w:rsidRDefault="00CA7428" w:rsidP="005B158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41B1E">
              <w:rPr>
                <w:rFonts w:cs="Times New Roman"/>
                <w:b/>
                <w:sz w:val="20"/>
                <w:szCs w:val="20"/>
              </w:rPr>
              <w:t xml:space="preserve">Фамилия, имя, </w:t>
            </w:r>
          </w:p>
          <w:p w:rsidR="00CA7428" w:rsidRPr="00241B1E" w:rsidRDefault="00CA7428" w:rsidP="005B158E">
            <w:pPr>
              <w:jc w:val="center"/>
              <w:rPr>
                <w:b/>
                <w:sz w:val="20"/>
                <w:szCs w:val="20"/>
              </w:rPr>
            </w:pPr>
            <w:r w:rsidRPr="00241B1E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241B1E" w:rsidRDefault="00CA7428" w:rsidP="005B158E">
            <w:pPr>
              <w:jc w:val="center"/>
              <w:rPr>
                <w:b/>
                <w:sz w:val="20"/>
                <w:szCs w:val="20"/>
              </w:rPr>
            </w:pPr>
            <w:r w:rsidRPr="00241B1E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241B1E" w:rsidRDefault="00897F6D" w:rsidP="005B158E">
            <w:pPr>
              <w:jc w:val="center"/>
              <w:rPr>
                <w:b/>
                <w:sz w:val="20"/>
                <w:szCs w:val="20"/>
              </w:rPr>
            </w:pPr>
            <w:r w:rsidRPr="00241B1E">
              <w:rPr>
                <w:b/>
                <w:sz w:val="20"/>
                <w:szCs w:val="20"/>
              </w:rPr>
              <w:t xml:space="preserve">Общая </w:t>
            </w:r>
            <w:r w:rsidR="00CA7428" w:rsidRPr="00241B1E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241B1E" w:rsidRDefault="00CA7428" w:rsidP="005B158E">
            <w:pPr>
              <w:jc w:val="center"/>
              <w:rPr>
                <w:b/>
                <w:sz w:val="20"/>
                <w:szCs w:val="20"/>
              </w:rPr>
            </w:pPr>
            <w:r w:rsidRPr="00241B1E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241B1E" w:rsidRDefault="00CA7428" w:rsidP="005B158E">
            <w:pPr>
              <w:jc w:val="center"/>
              <w:rPr>
                <w:b/>
                <w:sz w:val="20"/>
                <w:szCs w:val="20"/>
              </w:rPr>
            </w:pPr>
            <w:r w:rsidRPr="00241B1E">
              <w:rPr>
                <w:b/>
                <w:sz w:val="20"/>
                <w:szCs w:val="20"/>
              </w:rPr>
              <w:t>тыс.</w:t>
            </w:r>
            <w:r w:rsidR="00897F6D" w:rsidRPr="00241B1E">
              <w:rPr>
                <w:b/>
                <w:sz w:val="20"/>
                <w:szCs w:val="20"/>
              </w:rPr>
              <w:t xml:space="preserve"> </w:t>
            </w:r>
            <w:r w:rsidRPr="00241B1E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4212" w:type="dxa"/>
            <w:gridSpan w:val="3"/>
          </w:tcPr>
          <w:p w:rsidR="00897F6D" w:rsidRPr="00241B1E" w:rsidRDefault="00CA7428" w:rsidP="005B158E">
            <w:pPr>
              <w:jc w:val="center"/>
              <w:rPr>
                <w:b/>
                <w:sz w:val="20"/>
                <w:szCs w:val="20"/>
              </w:rPr>
            </w:pPr>
            <w:r w:rsidRPr="00241B1E">
              <w:rPr>
                <w:b/>
                <w:sz w:val="20"/>
                <w:szCs w:val="20"/>
              </w:rPr>
              <w:t>Перечень объектов недвижимости, прина</w:t>
            </w:r>
            <w:r w:rsidRPr="00241B1E">
              <w:rPr>
                <w:b/>
                <w:sz w:val="20"/>
                <w:szCs w:val="20"/>
              </w:rPr>
              <w:t>д</w:t>
            </w:r>
            <w:r w:rsidRPr="00241B1E">
              <w:rPr>
                <w:b/>
                <w:sz w:val="20"/>
                <w:szCs w:val="20"/>
              </w:rPr>
              <w:t>лежащих на праве собственности</w:t>
            </w:r>
          </w:p>
        </w:tc>
        <w:tc>
          <w:tcPr>
            <w:tcW w:w="3261" w:type="dxa"/>
            <w:gridSpan w:val="3"/>
          </w:tcPr>
          <w:p w:rsidR="00CA7428" w:rsidRPr="00241B1E" w:rsidRDefault="00CA7428" w:rsidP="005B158E">
            <w:pPr>
              <w:jc w:val="center"/>
              <w:rPr>
                <w:b/>
                <w:sz w:val="20"/>
                <w:szCs w:val="20"/>
              </w:rPr>
            </w:pPr>
            <w:r w:rsidRPr="00241B1E">
              <w:rPr>
                <w:b/>
                <w:sz w:val="20"/>
                <w:szCs w:val="20"/>
              </w:rPr>
              <w:t>Перечень объектов недвижим</w:t>
            </w:r>
            <w:r w:rsidRPr="00241B1E">
              <w:rPr>
                <w:b/>
                <w:sz w:val="20"/>
                <w:szCs w:val="20"/>
              </w:rPr>
              <w:t>о</w:t>
            </w:r>
            <w:r w:rsidRPr="00241B1E">
              <w:rPr>
                <w:b/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241B1E" w:rsidRDefault="00CA7428" w:rsidP="005B158E">
            <w:pPr>
              <w:jc w:val="center"/>
              <w:rPr>
                <w:b/>
                <w:sz w:val="20"/>
                <w:szCs w:val="20"/>
              </w:rPr>
            </w:pPr>
            <w:r w:rsidRPr="00241B1E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241B1E">
              <w:rPr>
                <w:rFonts w:cs="Times New Roman"/>
                <w:b/>
                <w:sz w:val="20"/>
                <w:szCs w:val="20"/>
              </w:rPr>
              <w:t>тран</w:t>
            </w:r>
            <w:r w:rsidRPr="00241B1E">
              <w:rPr>
                <w:rFonts w:cs="Times New Roman"/>
                <w:b/>
                <w:sz w:val="20"/>
                <w:szCs w:val="20"/>
              </w:rPr>
              <w:t>с</w:t>
            </w:r>
            <w:r w:rsidRPr="00241B1E">
              <w:rPr>
                <w:rFonts w:cs="Times New Roman"/>
                <w:b/>
                <w:sz w:val="20"/>
                <w:szCs w:val="20"/>
              </w:rPr>
              <w:t>порт</w:t>
            </w:r>
            <w:r w:rsidR="00897F6D" w:rsidRPr="00241B1E">
              <w:rPr>
                <w:rFonts w:cs="Times New Roman"/>
                <w:b/>
                <w:sz w:val="20"/>
                <w:szCs w:val="20"/>
              </w:rPr>
              <w:t>-</w:t>
            </w:r>
            <w:r w:rsidRPr="00241B1E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241B1E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241B1E" w:rsidRDefault="00CA7428" w:rsidP="005B158E">
            <w:pPr>
              <w:jc w:val="center"/>
              <w:rPr>
                <w:b/>
                <w:sz w:val="20"/>
                <w:szCs w:val="20"/>
              </w:rPr>
            </w:pPr>
            <w:r w:rsidRPr="00241B1E">
              <w:rPr>
                <w:b/>
                <w:bCs/>
                <w:sz w:val="20"/>
                <w:szCs w:val="20"/>
              </w:rPr>
              <w:t>Пре</w:t>
            </w:r>
            <w:r w:rsidRPr="00241B1E">
              <w:rPr>
                <w:b/>
                <w:bCs/>
                <w:sz w:val="20"/>
                <w:szCs w:val="20"/>
              </w:rPr>
              <w:t>д</w:t>
            </w:r>
            <w:r w:rsidRPr="00241B1E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241B1E" w:rsidRDefault="00CA7428" w:rsidP="005B158E">
            <w:pPr>
              <w:jc w:val="center"/>
              <w:rPr>
                <w:b/>
                <w:bCs/>
                <w:sz w:val="20"/>
                <w:szCs w:val="20"/>
              </w:rPr>
            </w:pPr>
            <w:r w:rsidRPr="00241B1E">
              <w:rPr>
                <w:b/>
                <w:bCs/>
                <w:sz w:val="20"/>
                <w:szCs w:val="20"/>
              </w:rPr>
              <w:t>Источн</w:t>
            </w:r>
            <w:r w:rsidRPr="00241B1E">
              <w:rPr>
                <w:b/>
                <w:bCs/>
                <w:sz w:val="20"/>
                <w:szCs w:val="20"/>
              </w:rPr>
              <w:t>и</w:t>
            </w:r>
            <w:r w:rsidRPr="00241B1E">
              <w:rPr>
                <w:b/>
                <w:bCs/>
                <w:sz w:val="20"/>
                <w:szCs w:val="20"/>
              </w:rPr>
              <w:t>ки пол</w:t>
            </w:r>
            <w:r w:rsidRPr="00241B1E">
              <w:rPr>
                <w:b/>
                <w:bCs/>
                <w:sz w:val="20"/>
                <w:szCs w:val="20"/>
              </w:rPr>
              <w:t>у</w:t>
            </w:r>
            <w:r w:rsidRPr="00241B1E">
              <w:rPr>
                <w:b/>
                <w:bCs/>
                <w:sz w:val="20"/>
                <w:szCs w:val="20"/>
              </w:rPr>
              <w:t xml:space="preserve">чения средств, </w:t>
            </w:r>
          </w:p>
          <w:p w:rsidR="00897F6D" w:rsidRPr="00241B1E" w:rsidRDefault="00CA7428" w:rsidP="005B158E">
            <w:pPr>
              <w:jc w:val="center"/>
              <w:rPr>
                <w:b/>
                <w:sz w:val="20"/>
                <w:szCs w:val="20"/>
              </w:rPr>
            </w:pPr>
            <w:r w:rsidRPr="00241B1E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241B1E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241B1E">
              <w:rPr>
                <w:b/>
                <w:bCs/>
                <w:sz w:val="20"/>
                <w:szCs w:val="20"/>
              </w:rPr>
              <w:t xml:space="preserve"> которых соверш</w:t>
            </w:r>
            <w:r w:rsidRPr="00241B1E">
              <w:rPr>
                <w:b/>
                <w:bCs/>
                <w:sz w:val="20"/>
                <w:szCs w:val="20"/>
              </w:rPr>
              <w:t>е</w:t>
            </w:r>
            <w:r w:rsidRPr="00241B1E">
              <w:rPr>
                <w:b/>
                <w:bCs/>
                <w:sz w:val="20"/>
                <w:szCs w:val="20"/>
              </w:rPr>
              <w:t>н</w:t>
            </w:r>
            <w:r w:rsidR="00E46CBC" w:rsidRPr="00241B1E">
              <w:rPr>
                <w:b/>
                <w:bCs/>
                <w:sz w:val="20"/>
                <w:szCs w:val="20"/>
              </w:rPr>
              <w:t>ы сде</w:t>
            </w:r>
            <w:r w:rsidR="00E46CBC" w:rsidRPr="00241B1E">
              <w:rPr>
                <w:b/>
                <w:bCs/>
                <w:sz w:val="20"/>
                <w:szCs w:val="20"/>
              </w:rPr>
              <w:t>л</w:t>
            </w:r>
            <w:r w:rsidR="00E46CBC" w:rsidRPr="00241B1E">
              <w:rPr>
                <w:b/>
                <w:bCs/>
                <w:sz w:val="20"/>
                <w:szCs w:val="20"/>
              </w:rPr>
              <w:t>ки</w:t>
            </w:r>
            <w:r w:rsidR="00E87F1E" w:rsidRPr="00241B1E">
              <w:rPr>
                <w:b/>
                <w:bCs/>
                <w:sz w:val="20"/>
                <w:szCs w:val="20"/>
              </w:rPr>
              <w:t xml:space="preserve"> (с</w:t>
            </w:r>
            <w:r w:rsidR="00E87F1E" w:rsidRPr="00241B1E">
              <w:rPr>
                <w:b/>
                <w:bCs/>
                <w:sz w:val="20"/>
                <w:szCs w:val="20"/>
              </w:rPr>
              <w:t>о</w:t>
            </w:r>
            <w:r w:rsidR="00E87F1E" w:rsidRPr="00241B1E">
              <w:rPr>
                <w:b/>
                <w:bCs/>
                <w:sz w:val="20"/>
                <w:szCs w:val="20"/>
              </w:rPr>
              <w:t>верш</w:t>
            </w:r>
            <w:r w:rsidR="00E87F1E" w:rsidRPr="00241B1E">
              <w:rPr>
                <w:b/>
                <w:bCs/>
                <w:sz w:val="20"/>
                <w:szCs w:val="20"/>
              </w:rPr>
              <w:t>е</w:t>
            </w:r>
            <w:r w:rsidR="00E87F1E" w:rsidRPr="00241B1E">
              <w:rPr>
                <w:b/>
                <w:bCs/>
                <w:sz w:val="20"/>
                <w:szCs w:val="20"/>
              </w:rPr>
              <w:t>на сделка)</w:t>
            </w:r>
          </w:p>
        </w:tc>
      </w:tr>
      <w:tr w:rsidR="00897F6D" w:rsidRPr="00241B1E" w:rsidTr="00241B1E">
        <w:trPr>
          <w:trHeight w:val="173"/>
        </w:trPr>
        <w:tc>
          <w:tcPr>
            <w:tcW w:w="1701" w:type="dxa"/>
            <w:vMerge/>
          </w:tcPr>
          <w:p w:rsidR="00CA7428" w:rsidRPr="00241B1E" w:rsidRDefault="00CA7428" w:rsidP="005B158E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Pr="00241B1E" w:rsidRDefault="00CA7428" w:rsidP="005B15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Pr="00241B1E" w:rsidRDefault="00CA7428" w:rsidP="005B15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44" w:type="dxa"/>
          </w:tcPr>
          <w:p w:rsidR="00CA7428" w:rsidRPr="00241B1E" w:rsidRDefault="00CA7428" w:rsidP="005B158E">
            <w:pPr>
              <w:jc w:val="center"/>
              <w:rPr>
                <w:b/>
                <w:sz w:val="20"/>
                <w:szCs w:val="20"/>
              </w:rPr>
            </w:pPr>
            <w:r w:rsidRPr="00241B1E">
              <w:rPr>
                <w:b/>
                <w:sz w:val="20"/>
                <w:szCs w:val="20"/>
              </w:rPr>
              <w:t>вид объекта н</w:t>
            </w:r>
            <w:r w:rsidRPr="00241B1E">
              <w:rPr>
                <w:b/>
                <w:sz w:val="20"/>
                <w:szCs w:val="20"/>
              </w:rPr>
              <w:t>е</w:t>
            </w:r>
            <w:r w:rsidRPr="00241B1E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992" w:type="dxa"/>
          </w:tcPr>
          <w:p w:rsidR="00CA7428" w:rsidRPr="00241B1E" w:rsidRDefault="00CA7428" w:rsidP="005B158E">
            <w:pPr>
              <w:jc w:val="center"/>
              <w:rPr>
                <w:b/>
                <w:sz w:val="20"/>
                <w:szCs w:val="20"/>
              </w:rPr>
            </w:pPr>
            <w:r w:rsidRPr="00241B1E">
              <w:rPr>
                <w:b/>
                <w:sz w:val="20"/>
                <w:szCs w:val="20"/>
              </w:rPr>
              <w:t>пл</w:t>
            </w:r>
            <w:r w:rsidRPr="00241B1E">
              <w:rPr>
                <w:b/>
                <w:sz w:val="20"/>
                <w:szCs w:val="20"/>
              </w:rPr>
              <w:t>о</w:t>
            </w:r>
            <w:r w:rsidRPr="00241B1E">
              <w:rPr>
                <w:b/>
                <w:sz w:val="20"/>
                <w:szCs w:val="20"/>
              </w:rPr>
              <w:t>щадь, кв.</w:t>
            </w:r>
            <w:r w:rsidR="000920CA" w:rsidRPr="00241B1E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76" w:type="dxa"/>
          </w:tcPr>
          <w:p w:rsidR="00CA7428" w:rsidRPr="00241B1E" w:rsidRDefault="00CA7428" w:rsidP="005B158E">
            <w:pPr>
              <w:jc w:val="center"/>
              <w:rPr>
                <w:b/>
                <w:sz w:val="20"/>
                <w:szCs w:val="20"/>
              </w:rPr>
            </w:pPr>
            <w:r w:rsidRPr="00241B1E">
              <w:rPr>
                <w:b/>
                <w:sz w:val="20"/>
                <w:szCs w:val="20"/>
              </w:rPr>
              <w:t>страна распол</w:t>
            </w:r>
            <w:r w:rsidRPr="00241B1E">
              <w:rPr>
                <w:b/>
                <w:sz w:val="20"/>
                <w:szCs w:val="20"/>
              </w:rPr>
              <w:t>о</w:t>
            </w:r>
            <w:r w:rsidRPr="00241B1E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046" w:type="dxa"/>
          </w:tcPr>
          <w:p w:rsidR="00CA7428" w:rsidRPr="00241B1E" w:rsidRDefault="00CA7428" w:rsidP="005B158E">
            <w:pPr>
              <w:jc w:val="center"/>
              <w:rPr>
                <w:b/>
                <w:sz w:val="20"/>
                <w:szCs w:val="20"/>
              </w:rPr>
            </w:pPr>
            <w:r w:rsidRPr="00241B1E">
              <w:rPr>
                <w:b/>
                <w:sz w:val="20"/>
                <w:szCs w:val="20"/>
              </w:rPr>
              <w:t>вид об</w:t>
            </w:r>
            <w:r w:rsidRPr="00241B1E">
              <w:rPr>
                <w:b/>
                <w:sz w:val="20"/>
                <w:szCs w:val="20"/>
              </w:rPr>
              <w:t>ъ</w:t>
            </w:r>
            <w:r w:rsidRPr="00241B1E">
              <w:rPr>
                <w:b/>
                <w:sz w:val="20"/>
                <w:szCs w:val="20"/>
              </w:rPr>
              <w:t>екта н</w:t>
            </w:r>
            <w:r w:rsidRPr="00241B1E">
              <w:rPr>
                <w:b/>
                <w:sz w:val="20"/>
                <w:szCs w:val="20"/>
              </w:rPr>
              <w:t>е</w:t>
            </w:r>
            <w:r w:rsidRPr="00241B1E">
              <w:rPr>
                <w:b/>
                <w:sz w:val="20"/>
                <w:szCs w:val="20"/>
              </w:rPr>
              <w:t>движ</w:t>
            </w:r>
            <w:r w:rsidRPr="00241B1E">
              <w:rPr>
                <w:b/>
                <w:sz w:val="20"/>
                <w:szCs w:val="20"/>
              </w:rPr>
              <w:t>и</w:t>
            </w:r>
            <w:r w:rsidRPr="00241B1E">
              <w:rPr>
                <w:b/>
                <w:sz w:val="20"/>
                <w:szCs w:val="20"/>
              </w:rPr>
              <w:t>мости</w:t>
            </w:r>
          </w:p>
        </w:tc>
        <w:tc>
          <w:tcPr>
            <w:tcW w:w="895" w:type="dxa"/>
          </w:tcPr>
          <w:p w:rsidR="00CA7428" w:rsidRPr="00241B1E" w:rsidRDefault="00CA7428" w:rsidP="005B158E">
            <w:pPr>
              <w:jc w:val="center"/>
              <w:rPr>
                <w:b/>
                <w:sz w:val="20"/>
                <w:szCs w:val="20"/>
              </w:rPr>
            </w:pPr>
            <w:r w:rsidRPr="00241B1E">
              <w:rPr>
                <w:b/>
                <w:sz w:val="20"/>
                <w:szCs w:val="20"/>
              </w:rPr>
              <w:t>пл</w:t>
            </w:r>
            <w:r w:rsidRPr="00241B1E">
              <w:rPr>
                <w:b/>
                <w:sz w:val="20"/>
                <w:szCs w:val="20"/>
              </w:rPr>
              <w:t>о</w:t>
            </w:r>
            <w:r w:rsidRPr="00241B1E">
              <w:rPr>
                <w:b/>
                <w:sz w:val="20"/>
                <w:szCs w:val="20"/>
              </w:rPr>
              <w:t>щадь, кв.</w:t>
            </w:r>
            <w:r w:rsidR="00897F6D" w:rsidRPr="00241B1E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241B1E" w:rsidRDefault="00CA7428" w:rsidP="005B158E">
            <w:pPr>
              <w:jc w:val="center"/>
              <w:rPr>
                <w:b/>
                <w:sz w:val="20"/>
                <w:szCs w:val="20"/>
              </w:rPr>
            </w:pPr>
            <w:r w:rsidRPr="00241B1E">
              <w:rPr>
                <w:b/>
                <w:sz w:val="20"/>
                <w:szCs w:val="20"/>
              </w:rPr>
              <w:t>страна ра</w:t>
            </w:r>
            <w:r w:rsidRPr="00241B1E">
              <w:rPr>
                <w:b/>
                <w:sz w:val="20"/>
                <w:szCs w:val="20"/>
              </w:rPr>
              <w:t>с</w:t>
            </w:r>
            <w:r w:rsidRPr="00241B1E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241B1E" w:rsidRDefault="00CA7428" w:rsidP="005B15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241B1E" w:rsidRDefault="00CA7428" w:rsidP="005B15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241B1E" w:rsidRDefault="00CA7428" w:rsidP="005B158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B42F06" w:rsidRPr="008628DD" w:rsidTr="00241B1E">
        <w:tc>
          <w:tcPr>
            <w:tcW w:w="1701" w:type="dxa"/>
            <w:vMerge w:val="restart"/>
            <w:vAlign w:val="center"/>
          </w:tcPr>
          <w:p w:rsidR="00B42F06" w:rsidRPr="00241B1E" w:rsidRDefault="00B42F06" w:rsidP="00241B1E">
            <w:pPr>
              <w:autoSpaceDE w:val="0"/>
              <w:autoSpaceDN w:val="0"/>
              <w:adjustRightInd w:val="0"/>
              <w:ind w:left="-57"/>
              <w:jc w:val="center"/>
              <w:rPr>
                <w:bCs/>
                <w:sz w:val="20"/>
                <w:szCs w:val="20"/>
              </w:rPr>
            </w:pPr>
            <w:r w:rsidRPr="00241B1E">
              <w:rPr>
                <w:bCs/>
                <w:sz w:val="20"/>
                <w:szCs w:val="20"/>
              </w:rPr>
              <w:t>Васюта</w:t>
            </w:r>
          </w:p>
          <w:p w:rsidR="00B42F06" w:rsidRPr="00241B1E" w:rsidRDefault="00B42F06" w:rsidP="00241B1E">
            <w:pPr>
              <w:autoSpaceDE w:val="0"/>
              <w:autoSpaceDN w:val="0"/>
              <w:adjustRightInd w:val="0"/>
              <w:ind w:left="-57"/>
              <w:jc w:val="center"/>
              <w:rPr>
                <w:bCs/>
                <w:sz w:val="20"/>
                <w:szCs w:val="20"/>
              </w:rPr>
            </w:pPr>
            <w:r w:rsidRPr="00241B1E">
              <w:rPr>
                <w:bCs/>
                <w:sz w:val="20"/>
                <w:szCs w:val="20"/>
              </w:rPr>
              <w:t>Светлана</w:t>
            </w:r>
          </w:p>
          <w:p w:rsidR="00B42F06" w:rsidRPr="00241B1E" w:rsidRDefault="00B42F06" w:rsidP="00241B1E">
            <w:pPr>
              <w:autoSpaceDE w:val="0"/>
              <w:autoSpaceDN w:val="0"/>
              <w:adjustRightInd w:val="0"/>
              <w:ind w:left="-57"/>
              <w:jc w:val="center"/>
              <w:rPr>
                <w:rFonts w:cs="Times New Roman"/>
                <w:sz w:val="20"/>
                <w:szCs w:val="20"/>
              </w:rPr>
            </w:pPr>
            <w:r w:rsidRPr="00241B1E">
              <w:rPr>
                <w:bCs/>
                <w:sz w:val="20"/>
                <w:szCs w:val="20"/>
              </w:rPr>
              <w:t>Владимировна</w:t>
            </w:r>
          </w:p>
        </w:tc>
        <w:tc>
          <w:tcPr>
            <w:tcW w:w="1373" w:type="dxa"/>
            <w:vMerge w:val="restart"/>
            <w:vAlign w:val="center"/>
          </w:tcPr>
          <w:p w:rsidR="00B42F06" w:rsidRPr="00241B1E" w:rsidRDefault="00B42F06" w:rsidP="00241B1E">
            <w:pPr>
              <w:jc w:val="center"/>
              <w:rPr>
                <w:sz w:val="20"/>
                <w:szCs w:val="20"/>
              </w:rPr>
            </w:pPr>
            <w:r w:rsidRPr="00241B1E">
              <w:rPr>
                <w:bCs/>
                <w:sz w:val="20"/>
                <w:szCs w:val="20"/>
              </w:rPr>
              <w:t>консультант отдела пл</w:t>
            </w:r>
            <w:r w:rsidRPr="00241B1E">
              <w:rPr>
                <w:bCs/>
                <w:sz w:val="20"/>
                <w:szCs w:val="20"/>
              </w:rPr>
              <w:t>а</w:t>
            </w:r>
            <w:r w:rsidRPr="00241B1E">
              <w:rPr>
                <w:bCs/>
                <w:sz w:val="20"/>
                <w:szCs w:val="20"/>
              </w:rPr>
              <w:t>нир</w:t>
            </w:r>
            <w:r w:rsidRPr="00241B1E">
              <w:rPr>
                <w:bCs/>
                <w:sz w:val="20"/>
                <w:szCs w:val="20"/>
              </w:rPr>
              <w:t>о</w:t>
            </w:r>
            <w:r w:rsidRPr="00241B1E">
              <w:rPr>
                <w:bCs/>
                <w:sz w:val="20"/>
                <w:szCs w:val="20"/>
              </w:rPr>
              <w:t>вания и бю</w:t>
            </w:r>
            <w:r w:rsidRPr="00241B1E">
              <w:rPr>
                <w:bCs/>
                <w:sz w:val="20"/>
                <w:szCs w:val="20"/>
              </w:rPr>
              <w:t>д</w:t>
            </w:r>
            <w:r w:rsidRPr="00241B1E">
              <w:rPr>
                <w:bCs/>
                <w:sz w:val="20"/>
                <w:szCs w:val="20"/>
              </w:rPr>
              <w:t>жетного испо</w:t>
            </w:r>
            <w:r w:rsidRPr="00241B1E">
              <w:rPr>
                <w:bCs/>
                <w:sz w:val="20"/>
                <w:szCs w:val="20"/>
              </w:rPr>
              <w:t>л</w:t>
            </w:r>
            <w:r w:rsidRPr="00241B1E">
              <w:rPr>
                <w:bCs/>
                <w:sz w:val="20"/>
                <w:szCs w:val="20"/>
              </w:rPr>
              <w:t>нения</w:t>
            </w:r>
          </w:p>
        </w:tc>
        <w:tc>
          <w:tcPr>
            <w:tcW w:w="1078" w:type="dxa"/>
            <w:vMerge w:val="restart"/>
            <w:vAlign w:val="center"/>
          </w:tcPr>
          <w:p w:rsidR="00B42F06" w:rsidRPr="00241B1E" w:rsidRDefault="00F943C2" w:rsidP="00241B1E">
            <w:pPr>
              <w:jc w:val="center"/>
              <w:rPr>
                <w:sz w:val="20"/>
                <w:szCs w:val="20"/>
              </w:rPr>
            </w:pPr>
            <w:r w:rsidRPr="00241B1E">
              <w:rPr>
                <w:sz w:val="20"/>
                <w:szCs w:val="20"/>
              </w:rPr>
              <w:t>706,15</w:t>
            </w:r>
          </w:p>
        </w:tc>
        <w:tc>
          <w:tcPr>
            <w:tcW w:w="1944" w:type="dxa"/>
            <w:vAlign w:val="center"/>
          </w:tcPr>
          <w:p w:rsidR="00241B1E" w:rsidRDefault="00241B1E" w:rsidP="00241B1E">
            <w:pPr>
              <w:jc w:val="center"/>
              <w:rPr>
                <w:bCs/>
                <w:sz w:val="20"/>
                <w:szCs w:val="20"/>
              </w:rPr>
            </w:pPr>
          </w:p>
          <w:p w:rsidR="00B42F06" w:rsidRDefault="00241B1E" w:rsidP="00241B1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</w:t>
            </w:r>
            <w:r w:rsidR="00B42F06" w:rsidRPr="00241B1E">
              <w:rPr>
                <w:bCs/>
                <w:sz w:val="20"/>
                <w:szCs w:val="20"/>
              </w:rPr>
              <w:t>вартира</w:t>
            </w:r>
          </w:p>
          <w:p w:rsidR="00241B1E" w:rsidRPr="00241B1E" w:rsidRDefault="00241B1E" w:rsidP="00241B1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42F06" w:rsidRPr="00241B1E" w:rsidRDefault="00B42F06" w:rsidP="00241B1E">
            <w:pPr>
              <w:jc w:val="center"/>
              <w:rPr>
                <w:bCs/>
                <w:sz w:val="20"/>
                <w:szCs w:val="20"/>
              </w:rPr>
            </w:pPr>
            <w:r w:rsidRPr="00241B1E">
              <w:rPr>
                <w:bCs/>
                <w:sz w:val="20"/>
                <w:szCs w:val="20"/>
              </w:rPr>
              <w:t>32,9</w:t>
            </w:r>
          </w:p>
        </w:tc>
        <w:tc>
          <w:tcPr>
            <w:tcW w:w="1276" w:type="dxa"/>
            <w:vAlign w:val="center"/>
          </w:tcPr>
          <w:p w:rsidR="00B42F06" w:rsidRPr="00241B1E" w:rsidRDefault="00241B1E" w:rsidP="00241B1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046" w:type="dxa"/>
            <w:vAlign w:val="center"/>
          </w:tcPr>
          <w:p w:rsidR="00B42F06" w:rsidRPr="00241B1E" w:rsidRDefault="00B42F06" w:rsidP="00241B1E">
            <w:pPr>
              <w:jc w:val="center"/>
              <w:rPr>
                <w:bCs/>
                <w:sz w:val="20"/>
                <w:szCs w:val="20"/>
              </w:rPr>
            </w:pPr>
            <w:r w:rsidRPr="00241B1E"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B42F06" w:rsidRPr="00241B1E" w:rsidRDefault="00B42F06" w:rsidP="00241B1E">
            <w:pPr>
              <w:jc w:val="center"/>
              <w:rPr>
                <w:bCs/>
                <w:sz w:val="20"/>
                <w:szCs w:val="20"/>
              </w:rPr>
            </w:pPr>
            <w:r w:rsidRPr="00241B1E">
              <w:rPr>
                <w:bCs/>
                <w:sz w:val="20"/>
                <w:szCs w:val="20"/>
              </w:rPr>
              <w:t>39,8</w:t>
            </w:r>
          </w:p>
        </w:tc>
        <w:tc>
          <w:tcPr>
            <w:tcW w:w="1320" w:type="dxa"/>
            <w:vAlign w:val="center"/>
          </w:tcPr>
          <w:p w:rsidR="00B42F06" w:rsidRPr="00241B1E" w:rsidRDefault="00241B1E" w:rsidP="00241B1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B42F06" w:rsidRPr="00241B1E" w:rsidRDefault="00B42F06" w:rsidP="00241B1E">
            <w:pPr>
              <w:jc w:val="center"/>
              <w:rPr>
                <w:bCs/>
                <w:sz w:val="20"/>
                <w:szCs w:val="20"/>
              </w:rPr>
            </w:pPr>
            <w:r w:rsidRPr="00241B1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B42F06" w:rsidRPr="00241B1E" w:rsidRDefault="00B42F06" w:rsidP="00241B1E">
            <w:pPr>
              <w:jc w:val="center"/>
              <w:rPr>
                <w:bCs/>
                <w:sz w:val="20"/>
                <w:szCs w:val="20"/>
              </w:rPr>
            </w:pPr>
            <w:r w:rsidRPr="00241B1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42F06" w:rsidRPr="00241B1E" w:rsidRDefault="00B42F06" w:rsidP="00241B1E">
            <w:pPr>
              <w:jc w:val="center"/>
              <w:rPr>
                <w:bCs/>
                <w:sz w:val="20"/>
                <w:szCs w:val="20"/>
              </w:rPr>
            </w:pPr>
            <w:r w:rsidRPr="00241B1E">
              <w:rPr>
                <w:bCs/>
                <w:sz w:val="20"/>
                <w:szCs w:val="20"/>
              </w:rPr>
              <w:t>-</w:t>
            </w:r>
          </w:p>
        </w:tc>
      </w:tr>
      <w:tr w:rsidR="00B42F06" w:rsidRPr="008628DD" w:rsidTr="00241B1E">
        <w:tc>
          <w:tcPr>
            <w:tcW w:w="1701" w:type="dxa"/>
            <w:vMerge/>
            <w:vAlign w:val="center"/>
          </w:tcPr>
          <w:p w:rsidR="00B42F06" w:rsidRPr="00241B1E" w:rsidRDefault="00B42F06" w:rsidP="00241B1E">
            <w:pPr>
              <w:autoSpaceDE w:val="0"/>
              <w:autoSpaceDN w:val="0"/>
              <w:adjustRightInd w:val="0"/>
              <w:ind w:lef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B42F06" w:rsidRPr="00241B1E" w:rsidRDefault="00B42F06" w:rsidP="00241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  <w:vAlign w:val="center"/>
          </w:tcPr>
          <w:p w:rsidR="00B42F06" w:rsidRPr="00241B1E" w:rsidRDefault="00B42F06" w:rsidP="00241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4" w:type="dxa"/>
            <w:vAlign w:val="center"/>
          </w:tcPr>
          <w:p w:rsidR="00B42F06" w:rsidRPr="00241B1E" w:rsidRDefault="00B42F06" w:rsidP="00241B1E">
            <w:pPr>
              <w:jc w:val="center"/>
              <w:rPr>
                <w:sz w:val="20"/>
                <w:szCs w:val="20"/>
              </w:rPr>
            </w:pPr>
            <w:r w:rsidRPr="00241B1E">
              <w:rPr>
                <w:sz w:val="20"/>
                <w:szCs w:val="20"/>
              </w:rPr>
              <w:t>дачный земел</w:t>
            </w:r>
            <w:r w:rsidRPr="00241B1E">
              <w:rPr>
                <w:sz w:val="20"/>
                <w:szCs w:val="20"/>
              </w:rPr>
              <w:t>ь</w:t>
            </w:r>
            <w:r w:rsidRPr="00241B1E">
              <w:rPr>
                <w:sz w:val="20"/>
                <w:szCs w:val="20"/>
              </w:rPr>
              <w:t>ный участок</w:t>
            </w:r>
          </w:p>
        </w:tc>
        <w:tc>
          <w:tcPr>
            <w:tcW w:w="992" w:type="dxa"/>
            <w:vAlign w:val="center"/>
          </w:tcPr>
          <w:p w:rsidR="00B42F06" w:rsidRPr="00241B1E" w:rsidRDefault="00B42F06" w:rsidP="00241B1E">
            <w:pPr>
              <w:jc w:val="center"/>
              <w:rPr>
                <w:sz w:val="20"/>
                <w:szCs w:val="20"/>
              </w:rPr>
            </w:pPr>
            <w:r w:rsidRPr="00241B1E">
              <w:rPr>
                <w:sz w:val="20"/>
                <w:szCs w:val="20"/>
              </w:rPr>
              <w:t>1 145,0</w:t>
            </w:r>
          </w:p>
        </w:tc>
        <w:tc>
          <w:tcPr>
            <w:tcW w:w="1276" w:type="dxa"/>
            <w:vAlign w:val="center"/>
          </w:tcPr>
          <w:p w:rsidR="00B42F06" w:rsidRPr="00241B1E" w:rsidRDefault="00241B1E" w:rsidP="00241B1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046" w:type="dxa"/>
            <w:vAlign w:val="center"/>
          </w:tcPr>
          <w:p w:rsidR="00B42F06" w:rsidRPr="00241B1E" w:rsidRDefault="00B42F06" w:rsidP="00241B1E">
            <w:pPr>
              <w:jc w:val="center"/>
              <w:rPr>
                <w:sz w:val="20"/>
                <w:szCs w:val="20"/>
              </w:rPr>
            </w:pPr>
            <w:r w:rsidRPr="00241B1E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vAlign w:val="center"/>
          </w:tcPr>
          <w:p w:rsidR="00B42F06" w:rsidRPr="00241B1E" w:rsidRDefault="00B42F06" w:rsidP="00241B1E">
            <w:pPr>
              <w:jc w:val="center"/>
              <w:rPr>
                <w:sz w:val="20"/>
                <w:szCs w:val="20"/>
              </w:rPr>
            </w:pPr>
            <w:r w:rsidRPr="00241B1E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Align w:val="center"/>
          </w:tcPr>
          <w:p w:rsidR="00B42F06" w:rsidRPr="00241B1E" w:rsidRDefault="00B42F06" w:rsidP="00241B1E">
            <w:pPr>
              <w:jc w:val="center"/>
              <w:rPr>
                <w:sz w:val="20"/>
                <w:szCs w:val="20"/>
              </w:rPr>
            </w:pPr>
            <w:r w:rsidRPr="00241B1E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  <w:vAlign w:val="center"/>
          </w:tcPr>
          <w:p w:rsidR="00B42F06" w:rsidRPr="00241B1E" w:rsidRDefault="00B42F06" w:rsidP="00241B1E">
            <w:pPr>
              <w:jc w:val="center"/>
              <w:rPr>
                <w:sz w:val="20"/>
                <w:szCs w:val="20"/>
              </w:rPr>
            </w:pPr>
            <w:r w:rsidRPr="00241B1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B42F06" w:rsidRPr="00241B1E" w:rsidRDefault="00B42F06" w:rsidP="00241B1E">
            <w:pPr>
              <w:jc w:val="center"/>
              <w:rPr>
                <w:sz w:val="20"/>
                <w:szCs w:val="20"/>
              </w:rPr>
            </w:pPr>
            <w:r w:rsidRPr="00241B1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42F06" w:rsidRPr="00241B1E" w:rsidRDefault="00B42F06" w:rsidP="00241B1E">
            <w:pPr>
              <w:jc w:val="center"/>
              <w:rPr>
                <w:sz w:val="20"/>
                <w:szCs w:val="20"/>
              </w:rPr>
            </w:pPr>
            <w:r w:rsidRPr="00241B1E">
              <w:rPr>
                <w:sz w:val="20"/>
                <w:szCs w:val="20"/>
              </w:rPr>
              <w:t>-</w:t>
            </w:r>
          </w:p>
        </w:tc>
      </w:tr>
      <w:tr w:rsidR="00241B1E" w:rsidRPr="008628DD" w:rsidTr="00241B1E">
        <w:trPr>
          <w:trHeight w:val="503"/>
        </w:trPr>
        <w:tc>
          <w:tcPr>
            <w:tcW w:w="1701" w:type="dxa"/>
            <w:vMerge w:val="restart"/>
            <w:vAlign w:val="center"/>
          </w:tcPr>
          <w:p w:rsidR="00241B1E" w:rsidRPr="00241B1E" w:rsidRDefault="00241B1E" w:rsidP="00241B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241B1E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373" w:type="dxa"/>
            <w:vMerge w:val="restart"/>
            <w:vAlign w:val="center"/>
          </w:tcPr>
          <w:p w:rsidR="00241B1E" w:rsidRPr="00241B1E" w:rsidRDefault="00241B1E" w:rsidP="00241B1E">
            <w:pPr>
              <w:jc w:val="center"/>
              <w:rPr>
                <w:sz w:val="20"/>
                <w:szCs w:val="20"/>
              </w:rPr>
            </w:pPr>
            <w:r w:rsidRPr="00241B1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078" w:type="dxa"/>
            <w:vMerge w:val="restart"/>
            <w:vAlign w:val="center"/>
          </w:tcPr>
          <w:p w:rsidR="00241B1E" w:rsidRPr="00241B1E" w:rsidRDefault="00241B1E" w:rsidP="00241B1E">
            <w:pPr>
              <w:jc w:val="center"/>
              <w:rPr>
                <w:sz w:val="20"/>
                <w:szCs w:val="20"/>
              </w:rPr>
            </w:pPr>
            <w:r w:rsidRPr="00241B1E">
              <w:rPr>
                <w:sz w:val="20"/>
                <w:szCs w:val="20"/>
              </w:rPr>
              <w:t>102,60</w:t>
            </w:r>
          </w:p>
        </w:tc>
        <w:tc>
          <w:tcPr>
            <w:tcW w:w="1944" w:type="dxa"/>
            <w:vAlign w:val="center"/>
          </w:tcPr>
          <w:p w:rsidR="00241B1E" w:rsidRPr="00241B1E" w:rsidRDefault="00241B1E" w:rsidP="00241B1E">
            <w:pPr>
              <w:pStyle w:val="ConsPlusCell"/>
              <w:jc w:val="center"/>
              <w:rPr>
                <w:bCs/>
              </w:rPr>
            </w:pPr>
            <w:r w:rsidRPr="00241B1E">
              <w:rPr>
                <w:rFonts w:ascii="Times New Roman" w:hAnsi="Times New Roman" w:cs="Times New Roman"/>
              </w:rPr>
              <w:t xml:space="preserve">садовый </w:t>
            </w: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ный </w:t>
            </w:r>
            <w:r w:rsidRPr="00241B1E">
              <w:rPr>
                <w:rFonts w:ascii="Times New Roman" w:hAnsi="Times New Roman" w:cs="Times New Roman"/>
              </w:rPr>
              <w:t>уч</w:t>
            </w:r>
            <w:r w:rsidRPr="00241B1E">
              <w:rPr>
                <w:rFonts w:ascii="Times New Roman" w:hAnsi="Times New Roman" w:cs="Times New Roman"/>
              </w:rPr>
              <w:t>а</w:t>
            </w:r>
            <w:r w:rsidRPr="00241B1E">
              <w:rPr>
                <w:rFonts w:ascii="Times New Roman" w:hAnsi="Times New Roman" w:cs="Times New Roman"/>
              </w:rPr>
              <w:t>сток;</w:t>
            </w:r>
          </w:p>
        </w:tc>
        <w:tc>
          <w:tcPr>
            <w:tcW w:w="992" w:type="dxa"/>
            <w:vAlign w:val="center"/>
          </w:tcPr>
          <w:p w:rsidR="00241B1E" w:rsidRPr="00241B1E" w:rsidRDefault="00241B1E" w:rsidP="00241B1E">
            <w:pPr>
              <w:jc w:val="center"/>
              <w:rPr>
                <w:bCs/>
                <w:sz w:val="20"/>
                <w:szCs w:val="20"/>
              </w:rPr>
            </w:pPr>
            <w:r w:rsidRPr="00241B1E">
              <w:rPr>
                <w:bCs/>
                <w:sz w:val="20"/>
                <w:szCs w:val="20"/>
              </w:rPr>
              <w:t>429,0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241B1E" w:rsidRPr="00241B1E" w:rsidRDefault="00241B1E" w:rsidP="00241B1E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046" w:type="dxa"/>
            <w:vMerge w:val="restart"/>
            <w:vAlign w:val="center"/>
          </w:tcPr>
          <w:p w:rsidR="00241B1E" w:rsidRPr="00241B1E" w:rsidRDefault="00241B1E" w:rsidP="00241B1E">
            <w:pPr>
              <w:jc w:val="center"/>
              <w:rPr>
                <w:bCs/>
                <w:sz w:val="20"/>
                <w:szCs w:val="20"/>
              </w:rPr>
            </w:pPr>
            <w:r w:rsidRPr="00241B1E"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Merge w:val="restart"/>
            <w:vAlign w:val="center"/>
          </w:tcPr>
          <w:p w:rsidR="00241B1E" w:rsidRPr="00241B1E" w:rsidRDefault="00241B1E" w:rsidP="00241B1E">
            <w:pPr>
              <w:jc w:val="center"/>
              <w:rPr>
                <w:bCs/>
                <w:sz w:val="20"/>
                <w:szCs w:val="20"/>
              </w:rPr>
            </w:pPr>
            <w:r w:rsidRPr="00241B1E">
              <w:rPr>
                <w:bCs/>
                <w:sz w:val="20"/>
                <w:szCs w:val="20"/>
              </w:rPr>
              <w:t>39,8</w:t>
            </w:r>
          </w:p>
        </w:tc>
        <w:tc>
          <w:tcPr>
            <w:tcW w:w="1320" w:type="dxa"/>
            <w:vMerge w:val="restart"/>
            <w:vAlign w:val="center"/>
          </w:tcPr>
          <w:p w:rsidR="00241B1E" w:rsidRPr="00241B1E" w:rsidRDefault="00241B1E" w:rsidP="00241B1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 w:val="restart"/>
            <w:vAlign w:val="center"/>
          </w:tcPr>
          <w:p w:rsidR="00241B1E" w:rsidRPr="00241B1E" w:rsidRDefault="00241B1E" w:rsidP="00241B1E">
            <w:pPr>
              <w:jc w:val="center"/>
              <w:rPr>
                <w:sz w:val="20"/>
                <w:szCs w:val="20"/>
              </w:rPr>
            </w:pPr>
            <w:r w:rsidRPr="00241B1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241B1E" w:rsidRPr="00241B1E" w:rsidRDefault="00241B1E" w:rsidP="00241B1E">
            <w:pPr>
              <w:jc w:val="center"/>
              <w:rPr>
                <w:sz w:val="20"/>
                <w:szCs w:val="20"/>
              </w:rPr>
            </w:pPr>
            <w:r w:rsidRPr="00241B1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241B1E" w:rsidRPr="00241B1E" w:rsidRDefault="00241B1E" w:rsidP="00241B1E">
            <w:pPr>
              <w:jc w:val="center"/>
              <w:rPr>
                <w:sz w:val="20"/>
                <w:szCs w:val="20"/>
              </w:rPr>
            </w:pPr>
            <w:r w:rsidRPr="00241B1E">
              <w:rPr>
                <w:sz w:val="20"/>
                <w:szCs w:val="20"/>
              </w:rPr>
              <w:t>-</w:t>
            </w:r>
          </w:p>
        </w:tc>
      </w:tr>
      <w:tr w:rsidR="00241B1E" w:rsidRPr="008628DD" w:rsidTr="00241B1E">
        <w:trPr>
          <w:trHeight w:val="420"/>
        </w:trPr>
        <w:tc>
          <w:tcPr>
            <w:tcW w:w="1701" w:type="dxa"/>
            <w:vMerge/>
            <w:vAlign w:val="center"/>
          </w:tcPr>
          <w:p w:rsidR="00241B1E" w:rsidRPr="00241B1E" w:rsidRDefault="00241B1E" w:rsidP="00241B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241B1E" w:rsidRPr="00241B1E" w:rsidRDefault="00241B1E" w:rsidP="00241B1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78" w:type="dxa"/>
            <w:vMerge/>
            <w:vAlign w:val="center"/>
          </w:tcPr>
          <w:p w:rsidR="00241B1E" w:rsidRPr="00241B1E" w:rsidRDefault="00241B1E" w:rsidP="00241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4" w:type="dxa"/>
            <w:vAlign w:val="center"/>
          </w:tcPr>
          <w:p w:rsidR="00241B1E" w:rsidRPr="00241B1E" w:rsidRDefault="00241B1E" w:rsidP="00241B1E">
            <w:pPr>
              <w:pStyle w:val="ConsPlusCell"/>
              <w:jc w:val="center"/>
              <w:rPr>
                <w:bCs/>
              </w:rPr>
            </w:pPr>
            <w:r w:rsidRPr="00241B1E">
              <w:rPr>
                <w:rFonts w:ascii="Times New Roman" w:hAnsi="Times New Roman" w:cs="Times New Roman"/>
              </w:rPr>
              <w:t xml:space="preserve">садовый </w:t>
            </w:r>
            <w:r>
              <w:rPr>
                <w:rFonts w:ascii="Times New Roman" w:hAnsi="Times New Roman" w:cs="Times New Roman"/>
              </w:rPr>
              <w:t>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ный </w:t>
            </w:r>
            <w:r w:rsidRPr="00241B1E">
              <w:rPr>
                <w:rFonts w:ascii="Times New Roman" w:hAnsi="Times New Roman" w:cs="Times New Roman"/>
              </w:rPr>
              <w:t>уч</w:t>
            </w:r>
            <w:r w:rsidRPr="00241B1E">
              <w:rPr>
                <w:rFonts w:ascii="Times New Roman" w:hAnsi="Times New Roman" w:cs="Times New Roman"/>
              </w:rPr>
              <w:t>а</w:t>
            </w:r>
            <w:r w:rsidRPr="00241B1E">
              <w:rPr>
                <w:rFonts w:ascii="Times New Roman" w:hAnsi="Times New Roman" w:cs="Times New Roman"/>
              </w:rPr>
              <w:t>сток;</w:t>
            </w:r>
          </w:p>
        </w:tc>
        <w:tc>
          <w:tcPr>
            <w:tcW w:w="992" w:type="dxa"/>
            <w:vAlign w:val="center"/>
          </w:tcPr>
          <w:p w:rsidR="00241B1E" w:rsidRPr="00241B1E" w:rsidRDefault="00241B1E" w:rsidP="00241B1E">
            <w:pPr>
              <w:jc w:val="center"/>
              <w:rPr>
                <w:bCs/>
                <w:sz w:val="20"/>
                <w:szCs w:val="20"/>
              </w:rPr>
            </w:pPr>
            <w:r w:rsidRPr="00241B1E">
              <w:rPr>
                <w:bCs/>
                <w:sz w:val="20"/>
                <w:szCs w:val="20"/>
              </w:rPr>
              <w:t>431,04</w:t>
            </w:r>
          </w:p>
        </w:tc>
        <w:tc>
          <w:tcPr>
            <w:tcW w:w="1276" w:type="dxa"/>
            <w:vAlign w:val="center"/>
          </w:tcPr>
          <w:p w:rsidR="00241B1E" w:rsidRPr="00241B1E" w:rsidRDefault="00241B1E" w:rsidP="00241B1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046" w:type="dxa"/>
            <w:vMerge/>
            <w:vAlign w:val="center"/>
          </w:tcPr>
          <w:p w:rsidR="00241B1E" w:rsidRPr="00241B1E" w:rsidRDefault="00241B1E" w:rsidP="00241B1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95" w:type="dxa"/>
            <w:vMerge/>
            <w:vAlign w:val="center"/>
          </w:tcPr>
          <w:p w:rsidR="00241B1E" w:rsidRPr="00241B1E" w:rsidRDefault="00241B1E" w:rsidP="00241B1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241B1E" w:rsidRPr="00241B1E" w:rsidRDefault="00241B1E" w:rsidP="00241B1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</w:tcPr>
          <w:p w:rsidR="00241B1E" w:rsidRPr="00241B1E" w:rsidRDefault="00241B1E" w:rsidP="00241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41B1E" w:rsidRPr="00241B1E" w:rsidRDefault="00241B1E" w:rsidP="00241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41B1E" w:rsidRPr="00241B1E" w:rsidRDefault="00241B1E" w:rsidP="00241B1E">
            <w:pPr>
              <w:jc w:val="center"/>
              <w:rPr>
                <w:sz w:val="20"/>
                <w:szCs w:val="20"/>
              </w:rPr>
            </w:pPr>
          </w:p>
        </w:tc>
      </w:tr>
      <w:tr w:rsidR="00241B1E" w:rsidRPr="008628DD" w:rsidTr="00241B1E">
        <w:trPr>
          <w:trHeight w:val="540"/>
        </w:trPr>
        <w:tc>
          <w:tcPr>
            <w:tcW w:w="1701" w:type="dxa"/>
            <w:vMerge/>
            <w:vAlign w:val="center"/>
          </w:tcPr>
          <w:p w:rsidR="00241B1E" w:rsidRPr="00241B1E" w:rsidRDefault="00241B1E" w:rsidP="00241B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241B1E" w:rsidRPr="00241B1E" w:rsidRDefault="00241B1E" w:rsidP="00241B1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78" w:type="dxa"/>
            <w:vMerge/>
            <w:vAlign w:val="center"/>
          </w:tcPr>
          <w:p w:rsidR="00241B1E" w:rsidRPr="00241B1E" w:rsidRDefault="00241B1E" w:rsidP="00241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4" w:type="dxa"/>
            <w:vAlign w:val="center"/>
          </w:tcPr>
          <w:p w:rsidR="00241B1E" w:rsidRPr="00241B1E" w:rsidRDefault="00241B1E" w:rsidP="00241B1E">
            <w:pPr>
              <w:jc w:val="center"/>
              <w:rPr>
                <w:sz w:val="20"/>
                <w:szCs w:val="20"/>
              </w:rPr>
            </w:pPr>
            <w:r w:rsidRPr="00241B1E">
              <w:rPr>
                <w:rFonts w:cs="Times New Roman"/>
                <w:sz w:val="20"/>
                <w:szCs w:val="20"/>
              </w:rPr>
              <w:t>садовый земел</w:t>
            </w:r>
            <w:r w:rsidRPr="00241B1E">
              <w:rPr>
                <w:rFonts w:cs="Times New Roman"/>
                <w:sz w:val="20"/>
                <w:szCs w:val="20"/>
              </w:rPr>
              <w:t>ь</w:t>
            </w:r>
            <w:r w:rsidRPr="00241B1E">
              <w:rPr>
                <w:rFonts w:cs="Times New Roman"/>
                <w:sz w:val="20"/>
                <w:szCs w:val="20"/>
              </w:rPr>
              <w:t>ный</w:t>
            </w:r>
            <w:r>
              <w:rPr>
                <w:rFonts w:cs="Times New Roman"/>
              </w:rPr>
              <w:t xml:space="preserve"> </w:t>
            </w:r>
            <w:r w:rsidRPr="00241B1E">
              <w:rPr>
                <w:rFonts w:cs="Times New Roman"/>
                <w:sz w:val="20"/>
                <w:szCs w:val="20"/>
              </w:rPr>
              <w:t>уч</w:t>
            </w:r>
            <w:r w:rsidRPr="00241B1E">
              <w:rPr>
                <w:rFonts w:cs="Times New Roman"/>
                <w:sz w:val="20"/>
                <w:szCs w:val="20"/>
              </w:rPr>
              <w:t>а</w:t>
            </w:r>
            <w:r w:rsidRPr="00241B1E">
              <w:rPr>
                <w:rFonts w:cs="Times New Roman"/>
                <w:sz w:val="20"/>
                <w:szCs w:val="20"/>
              </w:rPr>
              <w:t>сток;</w:t>
            </w:r>
          </w:p>
        </w:tc>
        <w:tc>
          <w:tcPr>
            <w:tcW w:w="992" w:type="dxa"/>
            <w:vAlign w:val="center"/>
          </w:tcPr>
          <w:p w:rsidR="00241B1E" w:rsidRPr="00241B1E" w:rsidRDefault="00241B1E" w:rsidP="00241B1E">
            <w:pPr>
              <w:jc w:val="center"/>
              <w:rPr>
                <w:bCs/>
                <w:sz w:val="20"/>
                <w:szCs w:val="20"/>
              </w:rPr>
            </w:pPr>
            <w:r w:rsidRPr="00241B1E">
              <w:rPr>
                <w:bCs/>
                <w:sz w:val="20"/>
                <w:szCs w:val="20"/>
              </w:rPr>
              <w:t>436,95</w:t>
            </w:r>
          </w:p>
        </w:tc>
        <w:tc>
          <w:tcPr>
            <w:tcW w:w="1276" w:type="dxa"/>
            <w:vAlign w:val="center"/>
          </w:tcPr>
          <w:p w:rsidR="00241B1E" w:rsidRPr="00241B1E" w:rsidRDefault="00241B1E" w:rsidP="00241B1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046" w:type="dxa"/>
            <w:vMerge/>
            <w:vAlign w:val="center"/>
          </w:tcPr>
          <w:p w:rsidR="00241B1E" w:rsidRPr="00241B1E" w:rsidRDefault="00241B1E" w:rsidP="00241B1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95" w:type="dxa"/>
            <w:vMerge/>
            <w:vAlign w:val="center"/>
          </w:tcPr>
          <w:p w:rsidR="00241B1E" w:rsidRPr="00241B1E" w:rsidRDefault="00241B1E" w:rsidP="00241B1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241B1E" w:rsidRPr="00241B1E" w:rsidRDefault="00241B1E" w:rsidP="00241B1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</w:tcPr>
          <w:p w:rsidR="00241B1E" w:rsidRPr="00241B1E" w:rsidRDefault="00241B1E" w:rsidP="00241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41B1E" w:rsidRPr="00241B1E" w:rsidRDefault="00241B1E" w:rsidP="00241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41B1E" w:rsidRPr="00241B1E" w:rsidRDefault="00241B1E" w:rsidP="00241B1E">
            <w:pPr>
              <w:jc w:val="center"/>
              <w:rPr>
                <w:sz w:val="20"/>
                <w:szCs w:val="20"/>
              </w:rPr>
            </w:pPr>
          </w:p>
        </w:tc>
      </w:tr>
      <w:tr w:rsidR="00241B1E" w:rsidRPr="008628DD" w:rsidTr="00241B1E">
        <w:trPr>
          <w:trHeight w:val="495"/>
        </w:trPr>
        <w:tc>
          <w:tcPr>
            <w:tcW w:w="1701" w:type="dxa"/>
            <w:vMerge/>
            <w:vAlign w:val="center"/>
          </w:tcPr>
          <w:p w:rsidR="00241B1E" w:rsidRPr="00241B1E" w:rsidRDefault="00241B1E" w:rsidP="00241B1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241B1E" w:rsidRPr="00241B1E" w:rsidRDefault="00241B1E" w:rsidP="00241B1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78" w:type="dxa"/>
            <w:vMerge/>
            <w:vAlign w:val="center"/>
          </w:tcPr>
          <w:p w:rsidR="00241B1E" w:rsidRPr="00241B1E" w:rsidRDefault="00241B1E" w:rsidP="00241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4" w:type="dxa"/>
            <w:vAlign w:val="center"/>
          </w:tcPr>
          <w:p w:rsidR="00241B1E" w:rsidRPr="00241B1E" w:rsidRDefault="00241B1E" w:rsidP="00241B1E">
            <w:pPr>
              <w:jc w:val="center"/>
              <w:rPr>
                <w:sz w:val="20"/>
                <w:szCs w:val="20"/>
              </w:rPr>
            </w:pPr>
            <w:r w:rsidRPr="00241B1E">
              <w:rPr>
                <w:rFonts w:cs="Times New Roman"/>
                <w:sz w:val="20"/>
                <w:szCs w:val="20"/>
              </w:rPr>
              <w:t>садовый земел</w:t>
            </w:r>
            <w:r w:rsidRPr="00241B1E">
              <w:rPr>
                <w:rFonts w:cs="Times New Roman"/>
                <w:sz w:val="20"/>
                <w:szCs w:val="20"/>
              </w:rPr>
              <w:t>ь</w:t>
            </w:r>
            <w:r w:rsidRPr="00241B1E">
              <w:rPr>
                <w:rFonts w:cs="Times New Roman"/>
                <w:sz w:val="20"/>
                <w:szCs w:val="20"/>
              </w:rPr>
              <w:t>ный уч</w:t>
            </w:r>
            <w:r w:rsidRPr="00241B1E">
              <w:rPr>
                <w:rFonts w:cs="Times New Roman"/>
                <w:sz w:val="20"/>
                <w:szCs w:val="20"/>
              </w:rPr>
              <w:t>а</w:t>
            </w:r>
            <w:r w:rsidRPr="00241B1E">
              <w:rPr>
                <w:rFonts w:cs="Times New Roman"/>
                <w:sz w:val="20"/>
                <w:szCs w:val="20"/>
              </w:rPr>
              <w:t>сток;</w:t>
            </w:r>
          </w:p>
        </w:tc>
        <w:tc>
          <w:tcPr>
            <w:tcW w:w="992" w:type="dxa"/>
            <w:vAlign w:val="center"/>
          </w:tcPr>
          <w:p w:rsidR="00241B1E" w:rsidRPr="00241B1E" w:rsidRDefault="00241B1E" w:rsidP="00241B1E">
            <w:pPr>
              <w:jc w:val="center"/>
              <w:rPr>
                <w:bCs/>
                <w:sz w:val="20"/>
                <w:szCs w:val="20"/>
              </w:rPr>
            </w:pPr>
            <w:r w:rsidRPr="00241B1E">
              <w:rPr>
                <w:bCs/>
                <w:sz w:val="20"/>
                <w:szCs w:val="20"/>
              </w:rPr>
              <w:t>1 477,0</w:t>
            </w:r>
          </w:p>
        </w:tc>
        <w:tc>
          <w:tcPr>
            <w:tcW w:w="1276" w:type="dxa"/>
            <w:vAlign w:val="center"/>
          </w:tcPr>
          <w:p w:rsidR="00241B1E" w:rsidRPr="00241B1E" w:rsidRDefault="00241B1E" w:rsidP="00241B1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046" w:type="dxa"/>
            <w:vMerge/>
            <w:vAlign w:val="center"/>
          </w:tcPr>
          <w:p w:rsidR="00241B1E" w:rsidRPr="00241B1E" w:rsidRDefault="00241B1E" w:rsidP="00241B1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95" w:type="dxa"/>
            <w:vMerge/>
            <w:vAlign w:val="center"/>
          </w:tcPr>
          <w:p w:rsidR="00241B1E" w:rsidRPr="00241B1E" w:rsidRDefault="00241B1E" w:rsidP="00241B1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241B1E" w:rsidRPr="00241B1E" w:rsidRDefault="00241B1E" w:rsidP="00241B1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</w:tcPr>
          <w:p w:rsidR="00241B1E" w:rsidRPr="00241B1E" w:rsidRDefault="00241B1E" w:rsidP="00241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41B1E" w:rsidRPr="00241B1E" w:rsidRDefault="00241B1E" w:rsidP="00241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41B1E" w:rsidRPr="00241B1E" w:rsidRDefault="00241B1E" w:rsidP="00241B1E">
            <w:pPr>
              <w:jc w:val="center"/>
              <w:rPr>
                <w:sz w:val="20"/>
                <w:szCs w:val="20"/>
              </w:rPr>
            </w:pPr>
          </w:p>
        </w:tc>
      </w:tr>
    </w:tbl>
    <w:p w:rsidR="008628DD" w:rsidRPr="00DA17EC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sectPr w:rsidR="008628DD" w:rsidRPr="00DA17EC" w:rsidSect="00DA17EC">
      <w:headerReference w:type="default" r:id="rId7"/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9B9" w:rsidRDefault="002009B9" w:rsidP="003F034E">
      <w:r>
        <w:separator/>
      </w:r>
    </w:p>
  </w:endnote>
  <w:endnote w:type="continuationSeparator" w:id="0">
    <w:p w:rsidR="002009B9" w:rsidRDefault="002009B9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9B9" w:rsidRDefault="002009B9" w:rsidP="003F034E">
      <w:r>
        <w:separator/>
      </w:r>
    </w:p>
  </w:footnote>
  <w:footnote w:type="continuationSeparator" w:id="0">
    <w:p w:rsidR="002009B9" w:rsidRDefault="002009B9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9B9" w:rsidRPr="003F034E" w:rsidRDefault="002009B9" w:rsidP="00241B1E">
    <w:pPr>
      <w:pStyle w:val="a6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056F"/>
    <w:rsid w:val="000366BB"/>
    <w:rsid w:val="000920CA"/>
    <w:rsid w:val="00124703"/>
    <w:rsid w:val="00157242"/>
    <w:rsid w:val="00190AA5"/>
    <w:rsid w:val="001E2A87"/>
    <w:rsid w:val="002009B9"/>
    <w:rsid w:val="00241B1E"/>
    <w:rsid w:val="00271D86"/>
    <w:rsid w:val="002A4314"/>
    <w:rsid w:val="002E5DC8"/>
    <w:rsid w:val="00327EEC"/>
    <w:rsid w:val="003A68F2"/>
    <w:rsid w:val="003F034E"/>
    <w:rsid w:val="0044556A"/>
    <w:rsid w:val="00452BFF"/>
    <w:rsid w:val="00457128"/>
    <w:rsid w:val="004F54EF"/>
    <w:rsid w:val="00547FBB"/>
    <w:rsid w:val="0057511F"/>
    <w:rsid w:val="005B158E"/>
    <w:rsid w:val="006045D1"/>
    <w:rsid w:val="00604E05"/>
    <w:rsid w:val="006124D2"/>
    <w:rsid w:val="0062618E"/>
    <w:rsid w:val="006745CD"/>
    <w:rsid w:val="006B38C1"/>
    <w:rsid w:val="007229F4"/>
    <w:rsid w:val="007673CE"/>
    <w:rsid w:val="00787A47"/>
    <w:rsid w:val="007D0053"/>
    <w:rsid w:val="007E40E1"/>
    <w:rsid w:val="0080442C"/>
    <w:rsid w:val="0080559B"/>
    <w:rsid w:val="00853B50"/>
    <w:rsid w:val="008628DD"/>
    <w:rsid w:val="00897F6D"/>
    <w:rsid w:val="008B0BA1"/>
    <w:rsid w:val="009318C9"/>
    <w:rsid w:val="00932E25"/>
    <w:rsid w:val="00956AF7"/>
    <w:rsid w:val="009958F6"/>
    <w:rsid w:val="009C128F"/>
    <w:rsid w:val="00AD734A"/>
    <w:rsid w:val="00AF4B5D"/>
    <w:rsid w:val="00B014D7"/>
    <w:rsid w:val="00B42F06"/>
    <w:rsid w:val="00B91E8C"/>
    <w:rsid w:val="00B95C38"/>
    <w:rsid w:val="00BC7A2B"/>
    <w:rsid w:val="00C0612A"/>
    <w:rsid w:val="00C53891"/>
    <w:rsid w:val="00C55E7A"/>
    <w:rsid w:val="00C84965"/>
    <w:rsid w:val="00C90F03"/>
    <w:rsid w:val="00C91EB2"/>
    <w:rsid w:val="00C9300D"/>
    <w:rsid w:val="00CA327A"/>
    <w:rsid w:val="00CA7428"/>
    <w:rsid w:val="00CC2A52"/>
    <w:rsid w:val="00CC466E"/>
    <w:rsid w:val="00CE3DA3"/>
    <w:rsid w:val="00DA17EC"/>
    <w:rsid w:val="00DF08F9"/>
    <w:rsid w:val="00E370B4"/>
    <w:rsid w:val="00E46CBC"/>
    <w:rsid w:val="00E84A23"/>
    <w:rsid w:val="00E87F1E"/>
    <w:rsid w:val="00ED529C"/>
    <w:rsid w:val="00F52A86"/>
    <w:rsid w:val="00F61CEC"/>
    <w:rsid w:val="00F77583"/>
    <w:rsid w:val="00F907A3"/>
    <w:rsid w:val="00F94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B42F06"/>
    <w:pPr>
      <w:ind w:left="720"/>
      <w:contextualSpacing/>
    </w:pPr>
  </w:style>
  <w:style w:type="paragraph" w:customStyle="1" w:styleId="ConsPlusCell">
    <w:name w:val="ConsPlusCell"/>
    <w:uiPriority w:val="99"/>
    <w:rsid w:val="00B42F0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C076A5-F4D0-4E65-9782-ACB1E672111F}"/>
</file>

<file path=customXml/itemProps2.xml><?xml version="1.0" encoding="utf-8"?>
<ds:datastoreItem xmlns:ds="http://schemas.openxmlformats.org/officeDocument/2006/customXml" ds:itemID="{04B980BB-76E7-4E50-A185-70657474900E}"/>
</file>

<file path=customXml/itemProps3.xml><?xml version="1.0" encoding="utf-8"?>
<ds:datastoreItem xmlns:ds="http://schemas.openxmlformats.org/officeDocument/2006/customXml" ds:itemID="{7E274D51-CF27-4060-A2E7-5D9DF46E0B05}"/>
</file>

<file path=customXml/itemProps4.xml><?xml version="1.0" encoding="utf-8"?>
<ds:datastoreItem xmlns:ds="http://schemas.openxmlformats.org/officeDocument/2006/customXml" ds:itemID="{E792622B-C483-4454-9AB4-5B2BF6366B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mugako_ad</cp:lastModifiedBy>
  <cp:revision>5</cp:revision>
  <cp:lastPrinted>2017-04-20T02:36:00Z</cp:lastPrinted>
  <dcterms:created xsi:type="dcterms:W3CDTF">2017-04-20T02:34:00Z</dcterms:created>
  <dcterms:modified xsi:type="dcterms:W3CDTF">2017-04-25T08:24:00Z</dcterms:modified>
</cp:coreProperties>
</file>