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814" w:rsidRDefault="008A6814" w:rsidP="008A681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СВЕДЕНИЯ</w:t>
      </w:r>
    </w:p>
    <w:p w:rsidR="008A6814" w:rsidRDefault="008A6814" w:rsidP="008A6814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доходах, об имуществе и обязательствах имущественного характера лица, вступающего в  должность</w:t>
      </w:r>
    </w:p>
    <w:p w:rsidR="008A6814" w:rsidRDefault="008A6814" w:rsidP="008A6814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 муниципального учреждения города Красноярска, а также  сведения о доходах, об имуществе</w:t>
      </w:r>
    </w:p>
    <w:p w:rsidR="008A6814" w:rsidRDefault="008A6814" w:rsidP="008A6814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</w:t>
      </w:r>
      <w:proofErr w:type="gramStart"/>
      <w:r>
        <w:rPr>
          <w:rFonts w:ascii="Times New Roman" w:hAnsi="Times New Roman"/>
          <w:sz w:val="24"/>
          <w:szCs w:val="24"/>
        </w:rPr>
        <w:t>обязательствах</w:t>
      </w:r>
      <w:proofErr w:type="gramEnd"/>
      <w:r>
        <w:rPr>
          <w:rFonts w:ascii="Times New Roman" w:hAnsi="Times New Roman"/>
          <w:sz w:val="24"/>
          <w:szCs w:val="24"/>
        </w:rPr>
        <w:t xml:space="preserve"> имущественного характера его супруга (супруги) и несовершеннолетних детей за 201</w:t>
      </w:r>
      <w:r w:rsidR="0007062A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8A6814" w:rsidRDefault="008A6814" w:rsidP="008A6814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по состоянию на 31 декабря 201</w:t>
      </w:r>
      <w:r w:rsidR="0007062A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tbl>
      <w:tblPr>
        <w:tblW w:w="15356" w:type="dxa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712"/>
        <w:gridCol w:w="1966"/>
        <w:gridCol w:w="1017"/>
        <w:gridCol w:w="1691"/>
        <w:gridCol w:w="1130"/>
        <w:gridCol w:w="1582"/>
        <w:gridCol w:w="1582"/>
        <w:gridCol w:w="1130"/>
        <w:gridCol w:w="954"/>
        <w:gridCol w:w="1592"/>
      </w:tblGrid>
      <w:tr w:rsidR="008A6814" w:rsidTr="008A6814">
        <w:trPr>
          <w:trHeight w:val="720"/>
        </w:trPr>
        <w:tc>
          <w:tcPr>
            <w:tcW w:w="2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Фамилия, имя,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   отчество       </w:t>
            </w:r>
          </w:p>
        </w:tc>
        <w:tc>
          <w:tcPr>
            <w:tcW w:w="1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Общая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сумма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дохода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за год,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тыс.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руб. </w:t>
            </w:r>
          </w:p>
        </w:tc>
        <w:tc>
          <w:tcPr>
            <w:tcW w:w="4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Перечень объектов недвижимости,  принадлежащих на праве  собственности           </w:t>
            </w:r>
          </w:p>
        </w:tc>
        <w:tc>
          <w:tcPr>
            <w:tcW w:w="3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Перечень объектов недвижимости,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находящихся в пользовании     </w:t>
            </w:r>
          </w:p>
        </w:tc>
        <w:tc>
          <w:tcPr>
            <w:tcW w:w="1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Перечень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транспортных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средств,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вид, марка </w:t>
            </w:r>
          </w:p>
        </w:tc>
      </w:tr>
      <w:tr w:rsidR="008A6814" w:rsidTr="008A6814">
        <w:trPr>
          <w:trHeight w:val="36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6814" w:rsidRDefault="008A681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6814" w:rsidRDefault="008A681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6814" w:rsidRDefault="008A681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вид объекта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недвижимости</w:t>
            </w:r>
          </w:p>
        </w:tc>
        <w:tc>
          <w:tcPr>
            <w:tcW w:w="11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кв. м  </w:t>
            </w:r>
          </w:p>
        </w:tc>
        <w:tc>
          <w:tcPr>
            <w:tcW w:w="15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расположения</w:t>
            </w:r>
          </w:p>
        </w:tc>
        <w:tc>
          <w:tcPr>
            <w:tcW w:w="15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вид объекта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недвижимости</w:t>
            </w:r>
          </w:p>
        </w:tc>
        <w:tc>
          <w:tcPr>
            <w:tcW w:w="11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кв. м  </w:t>
            </w:r>
          </w:p>
        </w:tc>
        <w:tc>
          <w:tcPr>
            <w:tcW w:w="9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расположения</w:t>
            </w:r>
          </w:p>
        </w:tc>
        <w:tc>
          <w:tcPr>
            <w:tcW w:w="1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814" w:rsidRDefault="008A681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A6814" w:rsidRPr="009B7C18" w:rsidTr="008A6814">
        <w:tc>
          <w:tcPr>
            <w:tcW w:w="2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 w:rsidP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Юрков Дмитрий Владимирович               </w:t>
            </w:r>
          </w:p>
        </w:tc>
        <w:tc>
          <w:tcPr>
            <w:tcW w:w="19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Pr="009B7C18" w:rsidRDefault="009B7C18" w:rsidP="009B7C18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Директор </w:t>
            </w:r>
            <w:r w:rsidRPr="009B7C18">
              <w:rPr>
                <w:rFonts w:ascii="Times New Roman" w:hAnsi="Times New Roman" w:cs="Times New Roman"/>
                <w:sz w:val="18"/>
                <w:szCs w:val="18"/>
              </w:rPr>
              <w:t>МАУ</w:t>
            </w:r>
            <w:r w:rsidRPr="009B7C18">
              <w:rPr>
                <w:rFonts w:ascii="Niagara Engraved" w:hAnsi="Niagara Engraved"/>
                <w:sz w:val="18"/>
                <w:szCs w:val="18"/>
              </w:rPr>
              <w:t xml:space="preserve"> </w:t>
            </w:r>
            <w:r w:rsidRPr="009B7C18">
              <w:rPr>
                <w:rFonts w:asciiTheme="minorHAnsi" w:hAnsiTheme="minorHAnsi"/>
                <w:sz w:val="18"/>
                <w:szCs w:val="18"/>
              </w:rPr>
              <w:t xml:space="preserve"> ЦППМиСП «Эго»</w:t>
            </w:r>
          </w:p>
        </w:tc>
        <w:tc>
          <w:tcPr>
            <w:tcW w:w="10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07062A" w:rsidP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18"/>
                <w:szCs w:val="18"/>
              </w:rPr>
              <w:t>1502,34923</w:t>
            </w:r>
          </w:p>
        </w:tc>
        <w:tc>
          <w:tcPr>
            <w:tcW w:w="16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квартира (½ доли)</w:t>
            </w:r>
          </w:p>
          <w:p w:rsidR="008A6814" w:rsidRDefault="008A6814" w:rsidP="009B7C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9B7C18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</w:t>
            </w:r>
          </w:p>
          <w:p w:rsidR="0007062A" w:rsidRDefault="0007062A" w:rsidP="009B7C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объект незавершенного строительства</w:t>
            </w:r>
          </w:p>
          <w:p w:rsidR="0007062A" w:rsidRDefault="0007062A" w:rsidP="009B7C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доли</w:t>
            </w:r>
          </w:p>
        </w:tc>
        <w:tc>
          <w:tcPr>
            <w:tcW w:w="11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6814" w:rsidRDefault="009B7C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1034,0</w:t>
            </w:r>
          </w:p>
          <w:p w:rsidR="0007062A" w:rsidRDefault="0007062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062A" w:rsidRDefault="0007062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37,99</w:t>
            </w:r>
          </w:p>
        </w:tc>
        <w:tc>
          <w:tcPr>
            <w:tcW w:w="15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6814" w:rsidRDefault="0007062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C18" w:rsidRDefault="009B7C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A6814" w:rsidRPr="009B7C18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  <w:r w:rsidRPr="009B7C18">
              <w:rPr>
                <w:rFonts w:ascii="Times New Roman" w:hAnsi="Times New Roman" w:cs="Times New Roman"/>
                <w:sz w:val="20"/>
                <w:szCs w:val="20"/>
              </w:rPr>
              <w:t xml:space="preserve"> 21150,</w:t>
            </w:r>
          </w:p>
          <w:p w:rsidR="008A6814" w:rsidRPr="009B7C18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9B7C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PASSO</w:t>
            </w:r>
            <w:r w:rsidRPr="009B7C1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A6814" w:rsidRPr="0007062A" w:rsidRDefault="0007062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 TEANA</w:t>
            </w:r>
          </w:p>
        </w:tc>
      </w:tr>
      <w:tr w:rsidR="008A6814" w:rsidTr="009B7C18">
        <w:trPr>
          <w:trHeight w:val="1567"/>
        </w:trPr>
        <w:tc>
          <w:tcPr>
            <w:tcW w:w="2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Супруга </w:t>
            </w:r>
          </w:p>
        </w:tc>
        <w:tc>
          <w:tcPr>
            <w:tcW w:w="19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07062A" w:rsidP="00C337B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603,37236</w:t>
            </w:r>
          </w:p>
        </w:tc>
        <w:tc>
          <w:tcPr>
            <w:tcW w:w="16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квартира (½ доли)</w:t>
            </w:r>
          </w:p>
          <w:p w:rsidR="008A6814" w:rsidRDefault="008A6814" w:rsidP="009B7C18">
            <w:pPr>
              <w:pStyle w:val="ConsPlusCell"/>
              <w:tabs>
                <w:tab w:val="center" w:pos="7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9B7C1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квартира (1/3 доли)</w:t>
            </w:r>
          </w:p>
          <w:p w:rsidR="008A6814" w:rsidRDefault="009B7C18" w:rsidP="009B7C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Земельный участок </w:t>
            </w:r>
          </w:p>
          <w:p w:rsidR="0007062A" w:rsidRDefault="0007062A" w:rsidP="0007062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</w:p>
          <w:p w:rsidR="0007062A" w:rsidRDefault="0007062A" w:rsidP="0007062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доли</w:t>
            </w:r>
          </w:p>
        </w:tc>
        <w:tc>
          <w:tcPr>
            <w:tcW w:w="11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41,00</w:t>
            </w:r>
          </w:p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6814" w:rsidRDefault="009B7C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  <w:p w:rsidR="0007062A" w:rsidRDefault="0007062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062A" w:rsidRDefault="0007062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37,99</w:t>
            </w:r>
          </w:p>
        </w:tc>
        <w:tc>
          <w:tcPr>
            <w:tcW w:w="15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7062A" w:rsidRDefault="0007062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062A" w:rsidRDefault="0007062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bookmarkStart w:id="0" w:name="_GoBack"/>
            <w:bookmarkEnd w:id="0"/>
          </w:p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A6814" w:rsidTr="008A6814">
        <w:trPr>
          <w:trHeight w:val="249"/>
        </w:trPr>
        <w:tc>
          <w:tcPr>
            <w:tcW w:w="2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9B7C18" w:rsidP="009B7C18">
            <w:pPr>
              <w:pStyle w:val="ConsPlusCell"/>
              <w:tabs>
                <w:tab w:val="center" w:pos="128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 Несовершеннолетний ребенок</w:t>
            </w:r>
          </w:p>
        </w:tc>
        <w:tc>
          <w:tcPr>
            <w:tcW w:w="19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70,7</w:t>
            </w:r>
          </w:p>
        </w:tc>
        <w:tc>
          <w:tcPr>
            <w:tcW w:w="9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A6814" w:rsidTr="008A6814">
        <w:trPr>
          <w:trHeight w:val="249"/>
        </w:trPr>
        <w:tc>
          <w:tcPr>
            <w:tcW w:w="2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6814" w:rsidRDefault="009B7C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</w:t>
            </w:r>
            <w:r w:rsidRPr="009B7C18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6814" w:rsidRDefault="00A34A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77,5</w:t>
            </w:r>
          </w:p>
        </w:tc>
        <w:tc>
          <w:tcPr>
            <w:tcW w:w="9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A6814" w:rsidTr="008A6814">
        <w:trPr>
          <w:trHeight w:val="360"/>
        </w:trPr>
        <w:tc>
          <w:tcPr>
            <w:tcW w:w="2712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8A6814" w:rsidRDefault="009B7C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5. </w:t>
            </w:r>
            <w:r w:rsidRPr="009B7C18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66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1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2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2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8A6814" w:rsidRDefault="008A68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70,7</w:t>
            </w:r>
          </w:p>
        </w:tc>
        <w:tc>
          <w:tcPr>
            <w:tcW w:w="954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8A6814" w:rsidRDefault="008A6814" w:rsidP="008A6814">
      <w:pPr>
        <w:widowControl w:val="0"/>
        <w:autoSpaceDE w:val="0"/>
        <w:spacing w:after="0" w:line="240" w:lineRule="auto"/>
        <w:jc w:val="both"/>
        <w:rPr>
          <w:rFonts w:ascii="Times New Roman" w:hAnsi="Times New Roman"/>
        </w:rPr>
      </w:pPr>
    </w:p>
    <w:sectPr w:rsidR="008A6814" w:rsidSect="008A681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iagara Engraved">
    <w:panose1 w:val="0402050207070303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BFD"/>
    <w:rsid w:val="00017FED"/>
    <w:rsid w:val="00032A96"/>
    <w:rsid w:val="000675DA"/>
    <w:rsid w:val="0007062A"/>
    <w:rsid w:val="000944CE"/>
    <w:rsid w:val="000E4C50"/>
    <w:rsid w:val="00114110"/>
    <w:rsid w:val="001347EE"/>
    <w:rsid w:val="001C5084"/>
    <w:rsid w:val="001F4C24"/>
    <w:rsid w:val="00205608"/>
    <w:rsid w:val="00221738"/>
    <w:rsid w:val="00224172"/>
    <w:rsid w:val="002847E1"/>
    <w:rsid w:val="00292207"/>
    <w:rsid w:val="00303515"/>
    <w:rsid w:val="00331B1A"/>
    <w:rsid w:val="00335861"/>
    <w:rsid w:val="0037474D"/>
    <w:rsid w:val="003803EC"/>
    <w:rsid w:val="003B69B4"/>
    <w:rsid w:val="003C0A28"/>
    <w:rsid w:val="00490BFD"/>
    <w:rsid w:val="00540A0C"/>
    <w:rsid w:val="00597C42"/>
    <w:rsid w:val="006145D1"/>
    <w:rsid w:val="00640E8A"/>
    <w:rsid w:val="00674977"/>
    <w:rsid w:val="006C4EFB"/>
    <w:rsid w:val="007041A0"/>
    <w:rsid w:val="00753D4A"/>
    <w:rsid w:val="007B4136"/>
    <w:rsid w:val="00857C0C"/>
    <w:rsid w:val="00877087"/>
    <w:rsid w:val="008A6814"/>
    <w:rsid w:val="008D22AD"/>
    <w:rsid w:val="00903A02"/>
    <w:rsid w:val="00921FF7"/>
    <w:rsid w:val="00941D27"/>
    <w:rsid w:val="00946375"/>
    <w:rsid w:val="00993C0A"/>
    <w:rsid w:val="009B7C18"/>
    <w:rsid w:val="00A102AF"/>
    <w:rsid w:val="00A34A59"/>
    <w:rsid w:val="00A449F0"/>
    <w:rsid w:val="00A64B1F"/>
    <w:rsid w:val="00A83358"/>
    <w:rsid w:val="00B163B6"/>
    <w:rsid w:val="00B16FEB"/>
    <w:rsid w:val="00B6248C"/>
    <w:rsid w:val="00BE42DF"/>
    <w:rsid w:val="00C24947"/>
    <w:rsid w:val="00C337B4"/>
    <w:rsid w:val="00C82266"/>
    <w:rsid w:val="00CF1045"/>
    <w:rsid w:val="00D10BE4"/>
    <w:rsid w:val="00D42666"/>
    <w:rsid w:val="00D611E9"/>
    <w:rsid w:val="00D62702"/>
    <w:rsid w:val="00D81B6F"/>
    <w:rsid w:val="00E118E6"/>
    <w:rsid w:val="00E3714E"/>
    <w:rsid w:val="00E52095"/>
    <w:rsid w:val="00E66DF0"/>
    <w:rsid w:val="00E7388E"/>
    <w:rsid w:val="00E85271"/>
    <w:rsid w:val="00F05748"/>
    <w:rsid w:val="00F5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814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A6814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ConsPlusCell">
    <w:name w:val="ConsPlusCell"/>
    <w:rsid w:val="008A6814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814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A6814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ConsPlusCell">
    <w:name w:val="ConsPlusCell"/>
    <w:rsid w:val="008A6814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C4F462-478F-4E2F-8FEA-A4CC566AEE79}"/>
</file>

<file path=customXml/itemProps2.xml><?xml version="1.0" encoding="utf-8"?>
<ds:datastoreItem xmlns:ds="http://schemas.openxmlformats.org/officeDocument/2006/customXml" ds:itemID="{7D26A9B6-8FF7-4EEF-B652-7DF70F61F61C}"/>
</file>

<file path=customXml/itemProps3.xml><?xml version="1.0" encoding="utf-8"?>
<ds:datastoreItem xmlns:ds="http://schemas.openxmlformats.org/officeDocument/2006/customXml" ds:itemID="{499A6B5B-C21A-4B00-988A-F7C06CA49C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220</Words>
  <Characters>1257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Мамаева Анна Викторовна</cp:lastModifiedBy>
  <cp:revision>12</cp:revision>
  <dcterms:created xsi:type="dcterms:W3CDTF">2016-04-18T13:57:00Z</dcterms:created>
  <dcterms:modified xsi:type="dcterms:W3CDTF">2017-04-17T03:01:00Z</dcterms:modified>
</cp:coreProperties>
</file>