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СВЕДЕНИЯ</w:t>
      </w:r>
    </w:p>
    <w:p w:rsidR="009C128F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о доходах</w:t>
      </w:r>
      <w:r w:rsidR="007E40E1"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 xml:space="preserve">за </w:t>
      </w:r>
      <w:r w:rsidR="000E07E5" w:rsidRPr="000E07E5">
        <w:rPr>
          <w:rFonts w:cs="Times New Roman"/>
          <w:sz w:val="24"/>
          <w:szCs w:val="24"/>
        </w:rPr>
        <w:t>201</w:t>
      </w:r>
      <w:r w:rsidR="00C2611B">
        <w:rPr>
          <w:rFonts w:cs="Times New Roman"/>
          <w:sz w:val="24"/>
          <w:szCs w:val="24"/>
        </w:rPr>
        <w:t>6</w:t>
      </w:r>
      <w:r w:rsidR="00C55E7A" w:rsidRPr="000E07E5">
        <w:rPr>
          <w:rFonts w:cs="Times New Roman"/>
          <w:sz w:val="24"/>
          <w:szCs w:val="24"/>
        </w:rPr>
        <w:t xml:space="preserve"> год</w:t>
      </w:r>
      <w:r w:rsidRPr="000E07E5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0E07E5">
        <w:rPr>
          <w:rFonts w:cs="Times New Roman"/>
          <w:sz w:val="24"/>
          <w:szCs w:val="24"/>
        </w:rPr>
        <w:t xml:space="preserve"> характера</w:t>
      </w:r>
      <w:r w:rsidR="00C55E7A" w:rsidRPr="000E07E5">
        <w:rPr>
          <w:rFonts w:cs="Times New Roman"/>
          <w:sz w:val="24"/>
          <w:szCs w:val="24"/>
        </w:rPr>
        <w:t xml:space="preserve"> по состоянию </w:t>
      </w:r>
    </w:p>
    <w:p w:rsidR="009C128F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на 31 декабря 201</w:t>
      </w:r>
      <w:r w:rsidR="00C2611B">
        <w:rPr>
          <w:rFonts w:cs="Times New Roman"/>
          <w:sz w:val="24"/>
          <w:szCs w:val="24"/>
        </w:rPr>
        <w:t>6</w:t>
      </w:r>
      <w:r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>года</w:t>
      </w:r>
      <w:r w:rsidR="00CA7428" w:rsidRPr="000E07E5">
        <w:rPr>
          <w:rFonts w:cs="Times New Roman"/>
          <w:sz w:val="24"/>
          <w:szCs w:val="24"/>
        </w:rPr>
        <w:t xml:space="preserve">, </w:t>
      </w:r>
      <w:proofErr w:type="gramStart"/>
      <w:r w:rsidR="007E40E1" w:rsidRPr="000E07E5">
        <w:rPr>
          <w:rFonts w:cs="Times New Roman"/>
          <w:sz w:val="24"/>
          <w:szCs w:val="24"/>
        </w:rPr>
        <w:t>представленных</w:t>
      </w:r>
      <w:proofErr w:type="gramEnd"/>
      <w:r w:rsidR="007E40E1" w:rsidRPr="000E07E5">
        <w:rPr>
          <w:rFonts w:cs="Times New Roman"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0E07E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администрации г</w:t>
      </w:r>
      <w:r w:rsidR="00C55E7A" w:rsidRPr="000E07E5">
        <w:rPr>
          <w:rFonts w:cs="Times New Roman"/>
          <w:sz w:val="24"/>
          <w:szCs w:val="24"/>
        </w:rPr>
        <w:t xml:space="preserve">орода </w:t>
      </w:r>
      <w:r w:rsidRPr="000E07E5">
        <w:rPr>
          <w:rFonts w:cs="Times New Roman"/>
          <w:sz w:val="24"/>
          <w:szCs w:val="24"/>
        </w:rPr>
        <w:t xml:space="preserve">Красноярска, </w:t>
      </w:r>
      <w:r w:rsidR="009C128F" w:rsidRPr="000E07E5">
        <w:rPr>
          <w:rFonts w:cs="Times New Roman"/>
          <w:sz w:val="24"/>
          <w:szCs w:val="24"/>
        </w:rPr>
        <w:t>об</w:t>
      </w:r>
      <w:r w:rsidRPr="000E07E5">
        <w:rPr>
          <w:rFonts w:cs="Times New Roman"/>
          <w:sz w:val="24"/>
          <w:szCs w:val="24"/>
        </w:rPr>
        <w:t xml:space="preserve"> </w:t>
      </w:r>
      <w:r w:rsidR="009C128F" w:rsidRPr="000E07E5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0E07E5">
        <w:rPr>
          <w:rFonts w:cs="Times New Roman"/>
          <w:sz w:val="24"/>
          <w:szCs w:val="24"/>
        </w:rPr>
        <w:t xml:space="preserve">за счет которых совершена сделка </w:t>
      </w:r>
    </w:p>
    <w:p w:rsidR="00B014D7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в 201</w:t>
      </w:r>
      <w:r w:rsidR="00C2611B">
        <w:rPr>
          <w:rFonts w:cs="Times New Roman"/>
          <w:sz w:val="24"/>
          <w:szCs w:val="24"/>
        </w:rPr>
        <w:t>6</w:t>
      </w:r>
      <w:r w:rsidRPr="000E07E5">
        <w:rPr>
          <w:rFonts w:cs="Times New Roman"/>
          <w:sz w:val="24"/>
          <w:szCs w:val="24"/>
        </w:rPr>
        <w:t xml:space="preserve"> </w:t>
      </w:r>
      <w:r w:rsidR="00CA7428" w:rsidRPr="000E07E5">
        <w:rPr>
          <w:rFonts w:cs="Times New Roman"/>
          <w:sz w:val="24"/>
          <w:szCs w:val="24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992"/>
        <w:gridCol w:w="1134"/>
        <w:gridCol w:w="992"/>
        <w:gridCol w:w="1559"/>
        <w:gridCol w:w="1134"/>
        <w:gridCol w:w="993"/>
        <w:gridCol w:w="1134"/>
        <w:gridCol w:w="1134"/>
        <w:gridCol w:w="850"/>
        <w:gridCol w:w="851"/>
      </w:tblGrid>
      <w:tr w:rsidR="00897F6D" w:rsidRPr="001675D4" w:rsidTr="00C42A5E">
        <w:trPr>
          <w:trHeight w:val="196"/>
        </w:trPr>
        <w:tc>
          <w:tcPr>
            <w:tcW w:w="2018" w:type="dxa"/>
            <w:vMerge w:val="restart"/>
          </w:tcPr>
          <w:p w:rsidR="001E2A87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1675D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1675D4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тыс.</w:t>
            </w:r>
            <w:r w:rsidR="00897F6D" w:rsidRPr="001675D4">
              <w:rPr>
                <w:rFonts w:cs="Times New Roman"/>
                <w:sz w:val="20"/>
                <w:szCs w:val="20"/>
              </w:rPr>
              <w:t xml:space="preserve"> </w:t>
            </w:r>
            <w:r w:rsidRPr="001675D4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685" w:type="dxa"/>
            <w:gridSpan w:val="3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Перечень объектов недвижимости, пр</w:t>
            </w:r>
            <w:r w:rsidRPr="001675D4">
              <w:rPr>
                <w:rFonts w:cs="Times New Roman"/>
                <w:sz w:val="20"/>
                <w:szCs w:val="20"/>
              </w:rPr>
              <w:t>и</w:t>
            </w:r>
            <w:r w:rsidRPr="001675D4">
              <w:rPr>
                <w:rFonts w:cs="Times New Roman"/>
                <w:sz w:val="20"/>
                <w:szCs w:val="20"/>
              </w:rPr>
              <w:t>надлежащих на праве собственности</w:t>
            </w:r>
          </w:p>
          <w:p w:rsidR="00897F6D" w:rsidRPr="001675D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3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134" w:type="dxa"/>
            <w:vMerge w:val="restart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1675D4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1675D4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1675D4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1675D4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0" w:type="dxa"/>
            <w:vMerge w:val="restart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851" w:type="dxa"/>
            <w:vMerge w:val="restart"/>
          </w:tcPr>
          <w:p w:rsidR="00897F6D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675D4">
              <w:rPr>
                <w:rFonts w:cs="Times New Roman"/>
                <w:bCs/>
                <w:sz w:val="20"/>
                <w:szCs w:val="20"/>
              </w:rPr>
              <w:t>Исто</w:t>
            </w:r>
            <w:r w:rsidRPr="001675D4">
              <w:rPr>
                <w:rFonts w:cs="Times New Roman"/>
                <w:bCs/>
                <w:sz w:val="20"/>
                <w:szCs w:val="20"/>
              </w:rPr>
              <w:t>ч</w:t>
            </w:r>
            <w:r w:rsidRPr="001675D4">
              <w:rPr>
                <w:rFonts w:cs="Times New Roman"/>
                <w:bCs/>
                <w:sz w:val="20"/>
                <w:szCs w:val="20"/>
              </w:rPr>
              <w:t>ники получ</w:t>
            </w:r>
            <w:r w:rsidRPr="001675D4">
              <w:rPr>
                <w:rFonts w:cs="Times New Roman"/>
                <w:bCs/>
                <w:sz w:val="20"/>
                <w:szCs w:val="20"/>
              </w:rPr>
              <w:t>е</w:t>
            </w:r>
            <w:r w:rsidRPr="001675D4">
              <w:rPr>
                <w:rFonts w:cs="Times New Roman"/>
                <w:bCs/>
                <w:sz w:val="20"/>
                <w:szCs w:val="20"/>
              </w:rPr>
              <w:t xml:space="preserve">ния средств, </w:t>
            </w:r>
          </w:p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675D4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1675D4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1675D4">
              <w:rPr>
                <w:rFonts w:cs="Times New Roman"/>
                <w:bCs/>
                <w:sz w:val="20"/>
                <w:szCs w:val="20"/>
              </w:rPr>
              <w:t xml:space="preserve"> которых сове</w:t>
            </w:r>
            <w:r w:rsidRPr="001675D4">
              <w:rPr>
                <w:rFonts w:cs="Times New Roman"/>
                <w:bCs/>
                <w:sz w:val="20"/>
                <w:szCs w:val="20"/>
              </w:rPr>
              <w:t>р</w:t>
            </w:r>
            <w:r w:rsidRPr="001675D4">
              <w:rPr>
                <w:rFonts w:cs="Times New Roman"/>
                <w:bCs/>
                <w:sz w:val="20"/>
                <w:szCs w:val="20"/>
              </w:rPr>
              <w:t>шена сделка</w:t>
            </w:r>
          </w:p>
          <w:p w:rsidR="00897F6D" w:rsidRPr="001675D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1675D4" w:rsidTr="00C42A5E">
        <w:trPr>
          <w:trHeight w:val="173"/>
        </w:trPr>
        <w:tc>
          <w:tcPr>
            <w:tcW w:w="2018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0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вид объекта недвиж</w:t>
            </w:r>
            <w:r w:rsidRPr="001675D4">
              <w:rPr>
                <w:rFonts w:cs="Times New Roman"/>
                <w:sz w:val="20"/>
                <w:szCs w:val="20"/>
              </w:rPr>
              <w:t>и</w:t>
            </w:r>
            <w:r w:rsidRPr="001675D4">
              <w:rPr>
                <w:rFonts w:cs="Times New Roman"/>
                <w:sz w:val="20"/>
                <w:szCs w:val="20"/>
              </w:rPr>
              <w:t>мости</w:t>
            </w:r>
          </w:p>
        </w:tc>
        <w:tc>
          <w:tcPr>
            <w:tcW w:w="992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1675D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559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страна распол</w:t>
            </w:r>
            <w:r w:rsidRPr="001675D4">
              <w:rPr>
                <w:rFonts w:cs="Times New Roman"/>
                <w:sz w:val="20"/>
                <w:szCs w:val="20"/>
              </w:rPr>
              <w:t>о</w:t>
            </w:r>
            <w:r w:rsidRPr="001675D4">
              <w:rPr>
                <w:rFonts w:cs="Times New Roman"/>
                <w:sz w:val="20"/>
                <w:szCs w:val="20"/>
              </w:rPr>
              <w:t>жения</w:t>
            </w:r>
          </w:p>
        </w:tc>
        <w:tc>
          <w:tcPr>
            <w:tcW w:w="1134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вид объекта недвиж</w:t>
            </w:r>
            <w:r w:rsidRPr="001675D4">
              <w:rPr>
                <w:rFonts w:cs="Times New Roman"/>
                <w:sz w:val="20"/>
                <w:szCs w:val="20"/>
              </w:rPr>
              <w:t>и</w:t>
            </w:r>
            <w:r w:rsidRPr="001675D4">
              <w:rPr>
                <w:rFonts w:cs="Times New Roman"/>
                <w:sz w:val="20"/>
                <w:szCs w:val="20"/>
              </w:rPr>
              <w:t>мости</w:t>
            </w:r>
          </w:p>
        </w:tc>
        <w:tc>
          <w:tcPr>
            <w:tcW w:w="993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1675D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страна ра</w:t>
            </w:r>
            <w:r w:rsidRPr="001675D4">
              <w:rPr>
                <w:rFonts w:cs="Times New Roman"/>
                <w:sz w:val="20"/>
                <w:szCs w:val="20"/>
              </w:rPr>
              <w:t>с</w:t>
            </w:r>
            <w:r w:rsidRPr="001675D4">
              <w:rPr>
                <w:rFonts w:cs="Times New Roman"/>
                <w:sz w:val="20"/>
                <w:szCs w:val="20"/>
              </w:rPr>
              <w:t>положения</w:t>
            </w:r>
          </w:p>
        </w:tc>
        <w:tc>
          <w:tcPr>
            <w:tcW w:w="1134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5E14" w:rsidRPr="00C2611B" w:rsidTr="00C42A5E">
        <w:tc>
          <w:tcPr>
            <w:tcW w:w="2018" w:type="dxa"/>
            <w:vMerge w:val="restart"/>
          </w:tcPr>
          <w:p w:rsidR="00405E14" w:rsidRPr="008A4057" w:rsidRDefault="00405E14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eastAsia="Calibri" w:cs="Times New Roman"/>
                <w:sz w:val="20"/>
                <w:szCs w:val="20"/>
              </w:rPr>
            </w:pPr>
            <w:r w:rsidRPr="008A4057">
              <w:rPr>
                <w:rFonts w:cs="Times New Roman"/>
                <w:sz w:val="20"/>
                <w:szCs w:val="20"/>
              </w:rPr>
              <w:t>Ефимова Евгения Александровна</w:t>
            </w:r>
          </w:p>
          <w:p w:rsidR="00405E14" w:rsidRPr="008A4057" w:rsidRDefault="00405E14" w:rsidP="000E07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0" w:type="dxa"/>
            <w:vMerge w:val="restart"/>
          </w:tcPr>
          <w:p w:rsidR="00405E14" w:rsidRPr="008A4057" w:rsidRDefault="00405E14" w:rsidP="000A224F">
            <w:pPr>
              <w:pStyle w:val="ConsPlusCell"/>
              <w:rPr>
                <w:rFonts w:ascii="Times New Roman" w:hAnsi="Times New Roman" w:cs="Times New Roman"/>
              </w:rPr>
            </w:pPr>
            <w:r w:rsidRPr="008A4057">
              <w:rPr>
                <w:rFonts w:ascii="Times New Roman" w:hAnsi="Times New Roman" w:cs="Times New Roman"/>
              </w:rPr>
              <w:t>Главный специ</w:t>
            </w:r>
            <w:r w:rsidRPr="008A4057">
              <w:rPr>
                <w:rFonts w:ascii="Times New Roman" w:hAnsi="Times New Roman" w:cs="Times New Roman"/>
              </w:rPr>
              <w:t>а</w:t>
            </w:r>
            <w:r w:rsidRPr="008A4057">
              <w:rPr>
                <w:rFonts w:ascii="Times New Roman" w:hAnsi="Times New Roman" w:cs="Times New Roman"/>
              </w:rPr>
              <w:t>лист отдела соц</w:t>
            </w:r>
            <w:r w:rsidRPr="008A4057">
              <w:rPr>
                <w:rFonts w:ascii="Times New Roman" w:hAnsi="Times New Roman" w:cs="Times New Roman"/>
              </w:rPr>
              <w:t>и</w:t>
            </w:r>
            <w:r w:rsidRPr="008A4057">
              <w:rPr>
                <w:rFonts w:ascii="Times New Roman" w:hAnsi="Times New Roman" w:cs="Times New Roman"/>
              </w:rPr>
              <w:t>ально-экономического и правового обесп</w:t>
            </w:r>
            <w:r w:rsidRPr="008A4057">
              <w:rPr>
                <w:rFonts w:ascii="Times New Roman" w:hAnsi="Times New Roman" w:cs="Times New Roman"/>
              </w:rPr>
              <w:t>е</w:t>
            </w:r>
            <w:r w:rsidRPr="008A4057">
              <w:rPr>
                <w:rFonts w:ascii="Times New Roman" w:hAnsi="Times New Roman" w:cs="Times New Roman"/>
              </w:rPr>
              <w:t>чения отрасли управления мол</w:t>
            </w:r>
            <w:r w:rsidRPr="008A4057">
              <w:rPr>
                <w:rFonts w:ascii="Times New Roman" w:hAnsi="Times New Roman" w:cs="Times New Roman"/>
              </w:rPr>
              <w:t>о</w:t>
            </w:r>
            <w:r w:rsidRPr="008A4057">
              <w:rPr>
                <w:rFonts w:ascii="Times New Roman" w:hAnsi="Times New Roman" w:cs="Times New Roman"/>
              </w:rPr>
              <w:t>дежной политики администрации города Красноя</w:t>
            </w:r>
            <w:r w:rsidRPr="008A4057">
              <w:rPr>
                <w:rFonts w:ascii="Times New Roman" w:hAnsi="Times New Roman" w:cs="Times New Roman"/>
              </w:rPr>
              <w:t>р</w:t>
            </w:r>
            <w:r w:rsidRPr="008A4057">
              <w:rPr>
                <w:rFonts w:ascii="Times New Roman" w:hAnsi="Times New Roman" w:cs="Times New Roman"/>
              </w:rPr>
              <w:t>ска</w:t>
            </w:r>
          </w:p>
        </w:tc>
        <w:tc>
          <w:tcPr>
            <w:tcW w:w="992" w:type="dxa"/>
            <w:vMerge w:val="restart"/>
          </w:tcPr>
          <w:p w:rsidR="00405E14" w:rsidRPr="00C2611B" w:rsidRDefault="00405E14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  <w:p w:rsidR="00405E14" w:rsidRPr="00C2611B" w:rsidRDefault="008A4057" w:rsidP="00BA1B6D">
            <w:pPr>
              <w:ind w:left="-57" w:right="-57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 w:rsidRPr="008A4057">
              <w:rPr>
                <w:rFonts w:cs="Times New Roman"/>
                <w:sz w:val="20"/>
                <w:szCs w:val="20"/>
              </w:rPr>
              <w:t>884,037</w:t>
            </w:r>
          </w:p>
        </w:tc>
        <w:tc>
          <w:tcPr>
            <w:tcW w:w="1134" w:type="dxa"/>
          </w:tcPr>
          <w:p w:rsidR="00405E14" w:rsidRPr="00C2611B" w:rsidRDefault="00405E14">
            <w:pPr>
              <w:pStyle w:val="ConsPlusCell"/>
              <w:ind w:right="-57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8A4057">
              <w:rPr>
                <w:rFonts w:ascii="Times New Roman" w:hAnsi="Times New Roman" w:cs="Times New Roman"/>
              </w:rPr>
              <w:t>1/3 доли земельного участка для ра</w:t>
            </w:r>
            <w:r w:rsidRPr="008A4057">
              <w:rPr>
                <w:rFonts w:ascii="Times New Roman" w:hAnsi="Times New Roman" w:cs="Times New Roman"/>
              </w:rPr>
              <w:t>з</w:t>
            </w:r>
            <w:r w:rsidRPr="008A4057">
              <w:rPr>
                <w:rFonts w:ascii="Times New Roman" w:hAnsi="Times New Roman" w:cs="Times New Roman"/>
              </w:rPr>
              <w:t>мещения домов и</w:t>
            </w:r>
            <w:r w:rsidRPr="008A4057">
              <w:rPr>
                <w:rFonts w:ascii="Times New Roman" w:hAnsi="Times New Roman" w:cs="Times New Roman"/>
              </w:rPr>
              <w:t>н</w:t>
            </w:r>
            <w:r w:rsidRPr="008A4057">
              <w:rPr>
                <w:rFonts w:ascii="Times New Roman" w:hAnsi="Times New Roman" w:cs="Times New Roman"/>
              </w:rPr>
              <w:t>дивид</w:t>
            </w:r>
            <w:r w:rsidRPr="008A4057">
              <w:rPr>
                <w:rFonts w:ascii="Times New Roman" w:hAnsi="Times New Roman" w:cs="Times New Roman"/>
              </w:rPr>
              <w:t>у</w:t>
            </w:r>
            <w:r w:rsidRPr="008A4057">
              <w:rPr>
                <w:rFonts w:ascii="Times New Roman" w:hAnsi="Times New Roman" w:cs="Times New Roman"/>
              </w:rPr>
              <w:t>альной жилой з</w:t>
            </w:r>
            <w:r w:rsidRPr="008A4057">
              <w:rPr>
                <w:rFonts w:ascii="Times New Roman" w:hAnsi="Times New Roman" w:cs="Times New Roman"/>
              </w:rPr>
              <w:t>а</w:t>
            </w:r>
            <w:r w:rsidRPr="008A4057">
              <w:rPr>
                <w:rFonts w:ascii="Times New Roman" w:hAnsi="Times New Roman" w:cs="Times New Roman"/>
              </w:rPr>
              <w:t>стройки</w:t>
            </w:r>
          </w:p>
        </w:tc>
        <w:tc>
          <w:tcPr>
            <w:tcW w:w="992" w:type="dxa"/>
          </w:tcPr>
          <w:p w:rsidR="00405E14" w:rsidRPr="008A4057" w:rsidRDefault="00405E14">
            <w:pPr>
              <w:pStyle w:val="ConsPlusCell"/>
              <w:ind w:left="-57" w:right="-57"/>
              <w:rPr>
                <w:rFonts w:ascii="Times New Roman" w:hAnsi="Times New Roman" w:cs="Times New Roman"/>
                <w:lang w:eastAsia="en-US"/>
              </w:rPr>
            </w:pPr>
            <w:r w:rsidRPr="008A4057">
              <w:rPr>
                <w:rFonts w:ascii="Times New Roman" w:hAnsi="Times New Roman" w:cs="Times New Roman"/>
              </w:rPr>
              <w:t>697,0</w:t>
            </w:r>
          </w:p>
        </w:tc>
        <w:tc>
          <w:tcPr>
            <w:tcW w:w="1559" w:type="dxa"/>
          </w:tcPr>
          <w:p w:rsidR="00405E14" w:rsidRPr="008A4057" w:rsidRDefault="00405E14">
            <w:pPr>
              <w:pStyle w:val="ConsPlusCell"/>
              <w:ind w:left="-57" w:right="-57"/>
              <w:rPr>
                <w:rFonts w:ascii="Times New Roman" w:hAnsi="Times New Roman" w:cs="Times New Roman"/>
                <w:lang w:eastAsia="en-US"/>
              </w:rPr>
            </w:pPr>
            <w:r w:rsidRPr="008A40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405E14" w:rsidRPr="008A4057" w:rsidRDefault="00405E14">
            <w:pPr>
              <w:pStyle w:val="ConsPlusCell"/>
              <w:ind w:left="-57" w:right="-57"/>
              <w:rPr>
                <w:rFonts w:ascii="Times New Roman" w:hAnsi="Times New Roman" w:cs="Times New Roman"/>
                <w:lang w:eastAsia="en-US"/>
              </w:rPr>
            </w:pPr>
            <w:r w:rsidRPr="008A405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</w:tcPr>
          <w:p w:rsidR="00405E14" w:rsidRPr="008A4057" w:rsidRDefault="00405E14" w:rsidP="00BA1B6D">
            <w:pPr>
              <w:pStyle w:val="ConsPlusCell"/>
              <w:ind w:left="-57" w:right="-57"/>
              <w:rPr>
                <w:rFonts w:ascii="Times New Roman" w:hAnsi="Times New Roman" w:cs="Times New Roman"/>
                <w:lang w:eastAsia="en-US"/>
              </w:rPr>
            </w:pPr>
            <w:r w:rsidRPr="008A4057">
              <w:rPr>
                <w:rFonts w:ascii="Times New Roman" w:hAnsi="Times New Roman" w:cs="Times New Roman"/>
              </w:rPr>
              <w:t>82,</w:t>
            </w:r>
            <w:r w:rsidR="00BA1B6D" w:rsidRPr="008A405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405E14" w:rsidRPr="008A4057" w:rsidRDefault="00405E14">
            <w:pPr>
              <w:pStyle w:val="ConsPlusCell"/>
              <w:ind w:left="-57" w:right="-57"/>
              <w:rPr>
                <w:rFonts w:ascii="Times New Roman" w:hAnsi="Times New Roman" w:cs="Times New Roman"/>
                <w:lang w:eastAsia="en-US"/>
              </w:rPr>
            </w:pPr>
            <w:r w:rsidRPr="008A40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405E14" w:rsidRPr="008A4057" w:rsidRDefault="00405E14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8A4057">
              <w:rPr>
                <w:rFonts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850" w:type="dxa"/>
          </w:tcPr>
          <w:p w:rsidR="00405E14" w:rsidRPr="008A4057" w:rsidRDefault="00405E14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A405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405E14" w:rsidRPr="008A4057" w:rsidRDefault="00405E14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A405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8A4057" w:rsidRPr="00C2611B" w:rsidTr="00B35FA1">
        <w:trPr>
          <w:trHeight w:val="690"/>
        </w:trPr>
        <w:tc>
          <w:tcPr>
            <w:tcW w:w="2018" w:type="dxa"/>
            <w:vMerge/>
          </w:tcPr>
          <w:p w:rsidR="008A4057" w:rsidRPr="00C2611B" w:rsidRDefault="008A4057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10" w:type="dxa"/>
            <w:vMerge/>
          </w:tcPr>
          <w:p w:rsidR="008A4057" w:rsidRPr="00C2611B" w:rsidRDefault="008A4057" w:rsidP="000A224F">
            <w:pPr>
              <w:pStyle w:val="ConsPlusCel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vMerge/>
          </w:tcPr>
          <w:p w:rsidR="008A4057" w:rsidRPr="00C2611B" w:rsidRDefault="008A4057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8A4057" w:rsidRPr="008A4057" w:rsidRDefault="008A4057">
            <w:pPr>
              <w:pStyle w:val="ConsPlusCell"/>
              <w:ind w:left="-57" w:right="-57"/>
              <w:rPr>
                <w:rFonts w:ascii="Times New Roman" w:hAnsi="Times New Roman" w:cs="Times New Roman"/>
                <w:lang w:eastAsia="en-US"/>
              </w:rPr>
            </w:pPr>
            <w:r w:rsidRPr="008A4057">
              <w:rPr>
                <w:rFonts w:ascii="Times New Roman" w:hAnsi="Times New Roman" w:cs="Times New Roman"/>
              </w:rPr>
              <w:t>1/3 доли жилого дома</w:t>
            </w:r>
          </w:p>
        </w:tc>
        <w:tc>
          <w:tcPr>
            <w:tcW w:w="992" w:type="dxa"/>
          </w:tcPr>
          <w:p w:rsidR="008A4057" w:rsidRPr="008A4057" w:rsidRDefault="008A4057">
            <w:pPr>
              <w:pStyle w:val="ConsPlusCell"/>
              <w:ind w:left="-57" w:right="-57"/>
              <w:rPr>
                <w:rFonts w:ascii="Times New Roman" w:hAnsi="Times New Roman" w:cs="Times New Roman"/>
                <w:lang w:eastAsia="en-US"/>
              </w:rPr>
            </w:pPr>
            <w:r w:rsidRPr="008A4057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59" w:type="dxa"/>
          </w:tcPr>
          <w:p w:rsidR="008A4057" w:rsidRPr="008A4057" w:rsidRDefault="008A4057">
            <w:pPr>
              <w:pStyle w:val="ConsPlusCell"/>
              <w:ind w:left="-57" w:right="-57"/>
              <w:rPr>
                <w:rFonts w:ascii="Times New Roman" w:hAnsi="Times New Roman" w:cs="Times New Roman"/>
                <w:lang w:eastAsia="en-US"/>
              </w:rPr>
            </w:pPr>
            <w:r w:rsidRPr="008A40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8A4057" w:rsidRPr="008A4057" w:rsidRDefault="008A405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A405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8A4057" w:rsidRPr="008A4057" w:rsidRDefault="008A4057" w:rsidP="000A224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A405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A4057" w:rsidRPr="008A4057" w:rsidRDefault="008A405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A405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A4057" w:rsidRPr="008A4057" w:rsidRDefault="008A4057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A405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4057" w:rsidRPr="008A4057" w:rsidRDefault="008A4057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A405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A4057" w:rsidRPr="008A4057" w:rsidRDefault="008A4057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A405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05E14" w:rsidRPr="001675D4" w:rsidTr="00C42A5E">
        <w:tc>
          <w:tcPr>
            <w:tcW w:w="2018" w:type="dxa"/>
            <w:vMerge/>
          </w:tcPr>
          <w:p w:rsidR="00405E14" w:rsidRPr="00C2611B" w:rsidRDefault="00405E14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10" w:type="dxa"/>
            <w:vMerge/>
          </w:tcPr>
          <w:p w:rsidR="00405E14" w:rsidRPr="00C2611B" w:rsidRDefault="00405E14" w:rsidP="000A224F">
            <w:pPr>
              <w:pStyle w:val="ConsPlusCel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vMerge/>
          </w:tcPr>
          <w:p w:rsidR="00405E14" w:rsidRPr="00C2611B" w:rsidRDefault="00405E14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405E14" w:rsidRPr="008A4057" w:rsidRDefault="00405E14">
            <w:pPr>
              <w:pStyle w:val="ConsPlusCell"/>
              <w:ind w:left="-57" w:right="-57"/>
              <w:rPr>
                <w:rFonts w:ascii="Times New Roman" w:hAnsi="Times New Roman" w:cs="Times New Roman"/>
                <w:lang w:eastAsia="en-US"/>
              </w:rPr>
            </w:pPr>
            <w:r w:rsidRPr="008A4057">
              <w:rPr>
                <w:rFonts w:ascii="Times New Roman" w:hAnsi="Times New Roman" w:cs="Times New Roman"/>
              </w:rPr>
              <w:t>1/3 доли квартиры</w:t>
            </w:r>
          </w:p>
        </w:tc>
        <w:tc>
          <w:tcPr>
            <w:tcW w:w="992" w:type="dxa"/>
          </w:tcPr>
          <w:p w:rsidR="00405E14" w:rsidRPr="008A4057" w:rsidRDefault="00405E14">
            <w:pPr>
              <w:pStyle w:val="ConsPlusCell"/>
              <w:ind w:left="-57" w:right="-57"/>
              <w:rPr>
                <w:rFonts w:ascii="Times New Roman" w:hAnsi="Times New Roman" w:cs="Times New Roman"/>
                <w:lang w:eastAsia="en-US"/>
              </w:rPr>
            </w:pPr>
            <w:r w:rsidRPr="008A4057">
              <w:rPr>
                <w:rFonts w:ascii="Times New Roman" w:hAnsi="Times New Roman" w:cs="Times New Roman"/>
              </w:rPr>
              <w:t>54,1</w:t>
            </w:r>
          </w:p>
        </w:tc>
        <w:tc>
          <w:tcPr>
            <w:tcW w:w="1559" w:type="dxa"/>
          </w:tcPr>
          <w:p w:rsidR="00405E14" w:rsidRPr="008A4057" w:rsidRDefault="00405E14">
            <w:pPr>
              <w:pStyle w:val="ConsPlusCell"/>
              <w:ind w:left="-57" w:right="-57"/>
              <w:rPr>
                <w:rFonts w:ascii="Times New Roman" w:hAnsi="Times New Roman" w:cs="Times New Roman"/>
                <w:lang w:eastAsia="en-US"/>
              </w:rPr>
            </w:pPr>
            <w:r w:rsidRPr="008A40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405E14" w:rsidRPr="008A4057" w:rsidRDefault="00405E14" w:rsidP="005D267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A405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405E14" w:rsidRPr="008A4057" w:rsidRDefault="00405E14" w:rsidP="005D267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A405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5E14" w:rsidRPr="008A4057" w:rsidRDefault="00405E14" w:rsidP="005D267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A405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5E14" w:rsidRPr="008A4057" w:rsidRDefault="00405E14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A405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405E14" w:rsidRPr="008A4057" w:rsidRDefault="00405E14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A405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405E14" w:rsidRPr="008A4057" w:rsidRDefault="00405E14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A405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1820B2" w:rsidRPr="00405E14" w:rsidTr="00C42A5E">
        <w:tc>
          <w:tcPr>
            <w:tcW w:w="2018" w:type="dxa"/>
          </w:tcPr>
          <w:p w:rsidR="001820B2" w:rsidRPr="00405E14" w:rsidRDefault="001820B2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18"/>
                <w:szCs w:val="18"/>
              </w:rPr>
            </w:pPr>
            <w:r w:rsidRPr="00405E14">
              <w:rPr>
                <w:rFonts w:cs="Times New Roman"/>
                <w:sz w:val="18"/>
                <w:szCs w:val="18"/>
              </w:rPr>
              <w:t>Супруг</w:t>
            </w:r>
          </w:p>
        </w:tc>
        <w:tc>
          <w:tcPr>
            <w:tcW w:w="1810" w:type="dxa"/>
          </w:tcPr>
          <w:p w:rsidR="001820B2" w:rsidRPr="00405E14" w:rsidRDefault="001820B2" w:rsidP="000A224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1820B2" w:rsidRPr="00405E14" w:rsidRDefault="00C2611B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463,972</w:t>
            </w:r>
          </w:p>
        </w:tc>
        <w:tc>
          <w:tcPr>
            <w:tcW w:w="1134" w:type="dxa"/>
          </w:tcPr>
          <w:p w:rsidR="001820B2" w:rsidRPr="00405E14" w:rsidRDefault="00BA1B6D">
            <w:pPr>
              <w:pStyle w:val="ConsPlusCell"/>
              <w:ind w:left="-57" w:right="-57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1/2 </w:t>
            </w:r>
            <w:r w:rsidR="001820B2" w:rsidRPr="00405E14">
              <w:rPr>
                <w:rFonts w:ascii="Times New Roman" w:hAnsi="Times New Roman" w:cs="Times New Roman"/>
                <w:sz w:val="18"/>
                <w:szCs w:val="18"/>
              </w:rPr>
              <w:t>доли квартиры</w:t>
            </w:r>
          </w:p>
        </w:tc>
        <w:tc>
          <w:tcPr>
            <w:tcW w:w="992" w:type="dxa"/>
          </w:tcPr>
          <w:p w:rsidR="001820B2" w:rsidRPr="00405E14" w:rsidRDefault="001820B2">
            <w:pPr>
              <w:pStyle w:val="ConsPlusCell"/>
              <w:ind w:left="-57" w:right="-57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5E14">
              <w:rPr>
                <w:rFonts w:ascii="Times New Roman" w:hAnsi="Times New Roman" w:cs="Times New Roman"/>
                <w:sz w:val="18"/>
                <w:szCs w:val="18"/>
              </w:rPr>
              <w:t>82,9</w:t>
            </w:r>
          </w:p>
        </w:tc>
        <w:tc>
          <w:tcPr>
            <w:tcW w:w="1559" w:type="dxa"/>
          </w:tcPr>
          <w:p w:rsidR="001820B2" w:rsidRPr="00405E14" w:rsidRDefault="001820B2">
            <w:pPr>
              <w:pStyle w:val="ConsPlusCell"/>
              <w:ind w:left="-57" w:right="-57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405E1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820B2" w:rsidRPr="00405E14" w:rsidRDefault="001820B2" w:rsidP="005D267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05E14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1820B2" w:rsidRPr="00405E14" w:rsidRDefault="001820B2" w:rsidP="005D267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05E14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820B2" w:rsidRPr="00405E14" w:rsidRDefault="001820B2" w:rsidP="005D267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05E14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A1B6D" w:rsidRPr="00BA1B6D" w:rsidRDefault="001820B2" w:rsidP="00BA1B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05E14">
              <w:rPr>
                <w:rFonts w:cs="Times New Roman"/>
                <w:sz w:val="18"/>
                <w:szCs w:val="18"/>
              </w:rPr>
              <w:t xml:space="preserve">Автомобиль легковой </w:t>
            </w:r>
            <w:hyperlink r:id="rId9" w:tgtFrame="_blank" w:history="1">
              <w:proofErr w:type="spellStart"/>
              <w:r w:rsidR="00BA1B6D" w:rsidRPr="00BA1B6D">
                <w:rPr>
                  <w:rStyle w:val="ab"/>
                  <w:rFonts w:cs="Times New Roman"/>
                  <w:color w:val="auto"/>
                  <w:sz w:val="20"/>
                  <w:szCs w:val="20"/>
                </w:rPr>
                <w:t>Nissan</w:t>
              </w:r>
              <w:proofErr w:type="spellEnd"/>
            </w:hyperlink>
          </w:p>
          <w:p w:rsidR="001820B2" w:rsidRPr="00405E14" w:rsidRDefault="001820B2" w:rsidP="00405E1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405E14">
              <w:rPr>
                <w:rFonts w:cs="Times New Roman"/>
                <w:sz w:val="18"/>
                <w:szCs w:val="18"/>
                <w:lang w:val="en-US"/>
              </w:rPr>
              <w:t>Teana</w:t>
            </w:r>
            <w:proofErr w:type="spellEnd"/>
          </w:p>
        </w:tc>
        <w:tc>
          <w:tcPr>
            <w:tcW w:w="850" w:type="dxa"/>
          </w:tcPr>
          <w:p w:rsidR="001820B2" w:rsidRPr="00405E14" w:rsidRDefault="001820B2" w:rsidP="005D267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05E14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1820B2" w:rsidRPr="00405E14" w:rsidRDefault="001820B2" w:rsidP="005D267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05E14">
              <w:rPr>
                <w:rFonts w:cs="Times New Roman"/>
                <w:sz w:val="18"/>
                <w:szCs w:val="18"/>
              </w:rPr>
              <w:t>-</w:t>
            </w:r>
          </w:p>
        </w:tc>
      </w:tr>
    </w:tbl>
    <w:p w:rsidR="008628DD" w:rsidRPr="001675D4" w:rsidRDefault="001675D4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</w:t>
      </w:r>
      <w:bookmarkStart w:id="0" w:name="_GoBack"/>
      <w:bookmarkEnd w:id="0"/>
    </w:p>
    <w:sectPr w:rsidR="008628DD" w:rsidRPr="001675D4" w:rsidSect="00C91EB2">
      <w:headerReference w:type="default" r:id="rId10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342" w:rsidRDefault="00CC5342" w:rsidP="003F034E">
      <w:r>
        <w:separator/>
      </w:r>
    </w:p>
  </w:endnote>
  <w:endnote w:type="continuationSeparator" w:id="0">
    <w:p w:rsidR="00CC5342" w:rsidRDefault="00CC534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342" w:rsidRDefault="00CC5342" w:rsidP="003F034E">
      <w:r>
        <w:separator/>
      </w:r>
    </w:p>
  </w:footnote>
  <w:footnote w:type="continuationSeparator" w:id="0">
    <w:p w:rsidR="00CC5342" w:rsidRDefault="00CC534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77DCF"/>
    <w:rsid w:val="000920CA"/>
    <w:rsid w:val="000A224F"/>
    <w:rsid w:val="000E07E5"/>
    <w:rsid w:val="001675D4"/>
    <w:rsid w:val="001820B2"/>
    <w:rsid w:val="001C7739"/>
    <w:rsid w:val="001E2A87"/>
    <w:rsid w:val="00271D86"/>
    <w:rsid w:val="003F034E"/>
    <w:rsid w:val="00405E14"/>
    <w:rsid w:val="00452BFF"/>
    <w:rsid w:val="00457128"/>
    <w:rsid w:val="004F54EF"/>
    <w:rsid w:val="00547013"/>
    <w:rsid w:val="00547FBB"/>
    <w:rsid w:val="0057511F"/>
    <w:rsid w:val="00604E05"/>
    <w:rsid w:val="006B38C1"/>
    <w:rsid w:val="007229F4"/>
    <w:rsid w:val="00787A47"/>
    <w:rsid w:val="007E40E1"/>
    <w:rsid w:val="00826F21"/>
    <w:rsid w:val="00853B50"/>
    <w:rsid w:val="008628DD"/>
    <w:rsid w:val="00897F6D"/>
    <w:rsid w:val="008A4057"/>
    <w:rsid w:val="008B0BA1"/>
    <w:rsid w:val="008B1F01"/>
    <w:rsid w:val="00910D9A"/>
    <w:rsid w:val="009C128F"/>
    <w:rsid w:val="00A2204A"/>
    <w:rsid w:val="00AD734A"/>
    <w:rsid w:val="00AF4B5D"/>
    <w:rsid w:val="00B014D7"/>
    <w:rsid w:val="00B95C38"/>
    <w:rsid w:val="00BA1B6D"/>
    <w:rsid w:val="00BC7A2B"/>
    <w:rsid w:val="00C2611B"/>
    <w:rsid w:val="00C42A5E"/>
    <w:rsid w:val="00C53891"/>
    <w:rsid w:val="00C55E7A"/>
    <w:rsid w:val="00C76B19"/>
    <w:rsid w:val="00C84965"/>
    <w:rsid w:val="00C90F03"/>
    <w:rsid w:val="00C91EB2"/>
    <w:rsid w:val="00CA327A"/>
    <w:rsid w:val="00CA7428"/>
    <w:rsid w:val="00CC466E"/>
    <w:rsid w:val="00CC5342"/>
    <w:rsid w:val="00DF08F9"/>
    <w:rsid w:val="00E370B4"/>
    <w:rsid w:val="00E61743"/>
    <w:rsid w:val="00F61CEC"/>
    <w:rsid w:val="00FE1BF0"/>
    <w:rsid w:val="00FE2E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1B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A1B6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Hyperlink"/>
    <w:basedOn w:val="a0"/>
    <w:uiPriority w:val="99"/>
    <w:unhideWhenUsed/>
    <w:rsid w:val="00BA1B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9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google.ru/aclk?sa=L&amp;ai=CWSOpYIYhV_DgBaXDywOfsLXwCtz936REm7nUvbwCl9eS-QgIABABYIS16oXEHcgBAakC77VbXUd3UD6qBCJP0CHHDnG2q7ZcKMBizdfNaCmRcS_CL0TVrWsona2XriUfgAfVgpwMkAcDqAemvhvYBwE&amp;sig=AOD64_1u0jNqQNGQGRj9my8bgwOqVZYDug&amp;clui=0&amp;q=&amp;ved=0ahUKEwixsZzltLDMAhVGkCwKHXtTAwQQ0QwIGQ&amp;adurl=http://pixel.everesttech.net/84/cq%3Fev_sid%3D3%26ev_ln%3D%25D0%25BD%25D0%25B8%25D1%2581%25D1%2581%25D0%25B0%25D0%25BD%26ev_lx%3Dkwd-2401545111%26ev_crx%3D84886071627%26ev_mt%3De%26ev_n%3Dg%26ev_ltx%3D%26ev_pl%3D%26ev_pos%3D1t1%26ev_dvc%3Dc%26ev_dvm%3D%26ev_phy%3D1011941%26ev_loc%3D%26url%3Dhttp://www.nissan.ru/RU/ru/homepage.html%253Fcid%253Dpsnsn_2014_dfnsvRU_runoneomdlocruggppcsrch%2526utm_source%253Dgoogle_search%2526utm_medium%253Dcpc%2526utm_term%253D%2525D0%2525BD%2525D0%2525B8%2525D1%252581%2525D1%252581%2525D0%2525B0%2525D0%2525BD%2526utm_content%253Ddefensive_%2526utm_campaign%253DLocal_Brand%2526s_kwcid%253DAL!84!3!84886071627!e!!g!!%2525D0%2525BD%2525D0%2525B8%2525D1%252581%2525D1%252581%2525D0%2525B0%2525D0%2525BD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34554F-C613-4ED0-B15C-9EA26B1104F5}"/>
</file>

<file path=customXml/itemProps2.xml><?xml version="1.0" encoding="utf-8"?>
<ds:datastoreItem xmlns:ds="http://schemas.openxmlformats.org/officeDocument/2006/customXml" ds:itemID="{1C984AFC-BEFD-4952-982B-CCA722C740AB}"/>
</file>

<file path=customXml/itemProps3.xml><?xml version="1.0" encoding="utf-8"?>
<ds:datastoreItem xmlns:ds="http://schemas.openxmlformats.org/officeDocument/2006/customXml" ds:itemID="{BCBC4663-68C7-419C-A011-FACD6B17252C}"/>
</file>

<file path=customXml/itemProps4.xml><?xml version="1.0" encoding="utf-8"?>
<ds:datastoreItem xmlns:ds="http://schemas.openxmlformats.org/officeDocument/2006/customXml" ds:itemID="{BB9302A4-375E-49B9-AF8C-70F76718A5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Власенко Анастасия Владимировна</cp:lastModifiedBy>
  <cp:revision>9</cp:revision>
  <cp:lastPrinted>2015-05-06T04:30:00Z</cp:lastPrinted>
  <dcterms:created xsi:type="dcterms:W3CDTF">2015-05-06T04:30:00Z</dcterms:created>
  <dcterms:modified xsi:type="dcterms:W3CDTF">2017-05-10T02:51:00Z</dcterms:modified>
</cp:coreProperties>
</file>