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F658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Шуляка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Евгения Михайловича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1A062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1A062F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338"/>
        <w:gridCol w:w="1560"/>
      </w:tblGrid>
      <w:tr w:rsidR="00121115" w:rsidRPr="009F17D5" w:rsidTr="00AA36D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AA3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A062F" w:rsidP="0084109F">
            <w:pPr>
              <w:pStyle w:val="ConsPlusCell"/>
            </w:pPr>
            <w:r>
              <w:t>450</w:t>
            </w:r>
            <w:r w:rsidR="00AA36D9">
              <w:t xml:space="preserve"> </w:t>
            </w:r>
            <w:r>
              <w:t>060,00</w:t>
            </w:r>
          </w:p>
        </w:tc>
      </w:tr>
      <w:tr w:rsidR="00121115" w:rsidRPr="009F17D5" w:rsidTr="00AA36D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AA36D9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FB4E25" w:rsidRPr="009F17D5" w:rsidRDefault="001A062F" w:rsidP="0084109F">
            <w:pPr>
              <w:pStyle w:val="ConsPlusCell"/>
            </w:pPr>
            <w:r>
              <w:t>3</w:t>
            </w:r>
            <w:r w:rsidR="00AA36D9">
              <w:t xml:space="preserve"> </w:t>
            </w:r>
            <w:r>
              <w:t>194</w:t>
            </w:r>
            <w:r w:rsidR="00AA36D9">
              <w:t xml:space="preserve"> </w:t>
            </w:r>
            <w:r>
              <w:t>687,00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2F" w:rsidRPr="009F17D5" w:rsidRDefault="001A062F" w:rsidP="00E82AF8">
            <w:pPr>
              <w:pStyle w:val="ConsPlusCell"/>
            </w:pPr>
            <w:r>
              <w:t>653</w:t>
            </w:r>
            <w:bookmarkStart w:id="0" w:name="_GoBack"/>
            <w:bookmarkEnd w:id="0"/>
            <w:r w:rsidR="00AA36D9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1A062F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62F" w:rsidRPr="001A062F" w:rsidRDefault="001A062F" w:rsidP="001A062F">
            <w:pPr>
              <w:pStyle w:val="ConsPlusCell"/>
            </w:pPr>
            <w:proofErr w:type="spellStart"/>
            <w:r w:rsidRPr="001A062F">
              <w:t>Шуляк</w:t>
            </w:r>
            <w:proofErr w:type="spellEnd"/>
            <w:r w:rsidRPr="001A062F">
              <w:t xml:space="preserve"> Е.М.</w:t>
            </w:r>
          </w:p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FB4E25" w:rsidP="00A97239">
            <w:pPr>
              <w:pStyle w:val="ConsPlusCell"/>
            </w:pPr>
            <w:r>
              <w:t>49,7</w:t>
            </w:r>
          </w:p>
          <w:p w:rsidR="00FB4E25" w:rsidRPr="009F17D5" w:rsidRDefault="00FB4E25" w:rsidP="00AA36D9">
            <w:pPr>
              <w:pStyle w:val="ConsPlusCell"/>
            </w:pPr>
            <w:r>
              <w:t>105</w:t>
            </w:r>
            <w:r w:rsidR="00AA36D9">
              <w:t>,0 (общая 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FB4E25" w:rsidP="00A64B1C">
            <w:pPr>
              <w:pStyle w:val="ConsPlusCell"/>
            </w:pPr>
            <w:r>
              <w:t>Россия</w:t>
            </w:r>
          </w:p>
          <w:p w:rsidR="00FB4E25" w:rsidRDefault="00FB4E25" w:rsidP="00A64B1C">
            <w:pPr>
              <w:pStyle w:val="ConsPlusCell"/>
            </w:pPr>
            <w:r>
              <w:t>Россия</w:t>
            </w:r>
          </w:p>
          <w:p w:rsidR="00FB4E25" w:rsidRPr="009F17D5" w:rsidRDefault="00FB4E25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FB4E25" w:rsidP="00A64B1C">
            <w:pPr>
              <w:pStyle w:val="ConsPlusCell"/>
            </w:pPr>
            <w:proofErr w:type="spellStart"/>
            <w:r>
              <w:t>Шуляк</w:t>
            </w:r>
            <w:proofErr w:type="spellEnd"/>
            <w:r>
              <w:t xml:space="preserve"> Е.М.</w:t>
            </w:r>
          </w:p>
          <w:p w:rsidR="00FB4E25" w:rsidRPr="009F17D5" w:rsidRDefault="00FB4E25" w:rsidP="00AA36D9">
            <w:pPr>
              <w:pStyle w:val="ConsPlusCell"/>
            </w:pPr>
            <w:proofErr w:type="spellStart"/>
            <w:r>
              <w:t>Шуляк</w:t>
            </w:r>
            <w:proofErr w:type="spellEnd"/>
            <w:r>
              <w:t xml:space="preserve"> Е.М. супруга 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AA36D9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AA36D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AA36D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AA36D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AA36D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AA36D9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AA36D9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FB4E25">
            <w:pPr>
              <w:pStyle w:val="ConsPlusCell"/>
            </w:pPr>
            <w:r w:rsidRPr="009F17D5">
              <w:t>Автомобили легковые:</w:t>
            </w:r>
          </w:p>
          <w:p w:rsidR="00B45CD8" w:rsidRPr="00AD6FB0" w:rsidRDefault="00B45CD8" w:rsidP="00FB4E25">
            <w:pPr>
              <w:pStyle w:val="ConsPlusCell"/>
            </w:pPr>
            <w:r>
              <w:rPr>
                <w:sz w:val="24"/>
                <w:szCs w:val="24"/>
                <w:lang w:val="en-US"/>
              </w:rPr>
              <w:t xml:space="preserve">Lexus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X 300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223D80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062F"/>
    <w:rsid w:val="001A4C39"/>
    <w:rsid w:val="001B12C4"/>
    <w:rsid w:val="001C77C1"/>
    <w:rsid w:val="001D30EB"/>
    <w:rsid w:val="001E1744"/>
    <w:rsid w:val="001E5108"/>
    <w:rsid w:val="00206ADE"/>
    <w:rsid w:val="00217B97"/>
    <w:rsid w:val="00223D80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6F6583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262A1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36D9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CD8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2F1A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4E25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21432-D0C5-4E17-92CD-A18E9B8D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2013-04-08T05:21:00Z</cp:lastPrinted>
  <dcterms:created xsi:type="dcterms:W3CDTF">2013-04-08T05:21:00Z</dcterms:created>
  <dcterms:modified xsi:type="dcterms:W3CDTF">2014-04-09T11:19:00Z</dcterms:modified>
</cp:coreProperties>
</file>