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B913FE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</w:t>
      </w:r>
      <w:r w:rsidR="00E22112">
        <w:rPr>
          <w:sz w:val="22"/>
          <w:szCs w:val="22"/>
        </w:rPr>
        <w:t>СВЕДЕНИЯ</w:t>
      </w:r>
      <w:r w:rsidR="00855D8E">
        <w:rPr>
          <w:sz w:val="22"/>
          <w:szCs w:val="22"/>
        </w:rPr>
        <w:t xml:space="preserve">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855D8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в МКУ «Юридическое управление администрации Емельяновского района Красноярского края»</w:t>
      </w:r>
      <w:r w:rsidR="000D1956" w:rsidRPr="000D1956">
        <w:rPr>
          <w:sz w:val="22"/>
          <w:szCs w:val="22"/>
        </w:rPr>
        <w:t xml:space="preserve"> </w:t>
      </w:r>
      <w:r w:rsidR="000D1956">
        <w:rPr>
          <w:sz w:val="22"/>
          <w:szCs w:val="22"/>
        </w:rPr>
        <w:t>(</w:t>
      </w:r>
      <w:proofErr w:type="gramStart"/>
      <w:r w:rsidR="000D1956">
        <w:rPr>
          <w:sz w:val="22"/>
          <w:szCs w:val="22"/>
        </w:rPr>
        <w:t>вступивших</w:t>
      </w:r>
      <w:proofErr w:type="gramEnd"/>
      <w:r w:rsidR="000D1956">
        <w:rPr>
          <w:sz w:val="22"/>
          <w:szCs w:val="22"/>
        </w:rPr>
        <w:t xml:space="preserve"> в должность после 30 апреля 2013 года),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855D8E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</w:p>
    <w:p w:rsidR="000D1956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несовершеннолетних детей</w:t>
      </w:r>
      <w:r w:rsidR="000D1956">
        <w:rPr>
          <w:sz w:val="22"/>
          <w:szCs w:val="22"/>
        </w:rPr>
        <w:t>*</w:t>
      </w:r>
    </w:p>
    <w:p w:rsidR="00E22112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E22112" w:rsidRPr="00915FCD" w:rsidTr="00C87AE0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B913FE" w:rsidRDefault="00B913FE" w:rsidP="00B913FE">
            <w:pPr>
              <w:pStyle w:val="ConsPlusCell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Максимова</w:t>
            </w:r>
          </w:p>
          <w:p w:rsidR="00B913FE" w:rsidRDefault="00B913FE" w:rsidP="00B913FE">
            <w:pPr>
              <w:pStyle w:val="ConsPlusCell"/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Наталья </w:t>
            </w:r>
          </w:p>
          <w:p w:rsidR="00F077BD" w:rsidRPr="00F077BD" w:rsidRDefault="00B913FE" w:rsidP="00B913FE">
            <w:pPr>
              <w:pStyle w:val="ConsPlusCell"/>
              <w:ind w:left="72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Алексеевна</w:t>
            </w:r>
            <w:r w:rsidR="00F077BD" w:rsidRPr="00F077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22112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общего правового сопровождения</w:t>
            </w:r>
          </w:p>
        </w:tc>
        <w:tc>
          <w:tcPr>
            <w:tcW w:w="1276" w:type="dxa"/>
          </w:tcPr>
          <w:p w:rsidR="00E22112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234,2</w:t>
            </w:r>
          </w:p>
        </w:tc>
        <w:tc>
          <w:tcPr>
            <w:tcW w:w="1701" w:type="dxa"/>
          </w:tcPr>
          <w:p w:rsidR="00F077BD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  <w:r w:rsidR="00F077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22112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E22112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59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E22112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092F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67092F" w:rsidRPr="00915FCD" w:rsidRDefault="0067092F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7092F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7092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p w:rsidR="000D1956" w:rsidRDefault="000D1956"/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5D8E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0D0A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12</cp:revision>
  <dcterms:created xsi:type="dcterms:W3CDTF">2013-05-03T13:05:00Z</dcterms:created>
  <dcterms:modified xsi:type="dcterms:W3CDTF">2013-06-06T03:02:00Z</dcterms:modified>
</cp:coreProperties>
</file>