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77" w:rsidRDefault="00825477" w:rsidP="008254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Сведения о доходах, об имуществе и обязательствах имущественного характера лиц, замещающих муниципальные должности, и муниципальных служащих Совета депутатов Терского района, </w:t>
      </w:r>
    </w:p>
    <w:p w:rsidR="00825477" w:rsidRDefault="00825477" w:rsidP="008254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 также их супруг (супругов) и несовершеннолетних детей </w:t>
      </w:r>
    </w:p>
    <w:p w:rsidR="00825477" w:rsidRDefault="00825477" w:rsidP="0082547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2013 год</w:t>
      </w:r>
    </w:p>
    <w:p w:rsidR="00825477" w:rsidRDefault="00825477" w:rsidP="008254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5" w:type="dxa"/>
        <w:tblInd w:w="0" w:type="dxa"/>
        <w:tblLayout w:type="fixed"/>
        <w:tblLook w:val="04A0"/>
      </w:tblPr>
      <w:tblGrid>
        <w:gridCol w:w="1951"/>
        <w:gridCol w:w="3259"/>
        <w:gridCol w:w="3827"/>
        <w:gridCol w:w="2125"/>
        <w:gridCol w:w="2550"/>
        <w:gridCol w:w="1843"/>
      </w:tblGrid>
      <w:tr w:rsidR="00825477" w:rsidTr="008254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должности или статус члена семьи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Объекты недвижимого имущества, находящиеся в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Объекты недвижимого имущества, находящиеся в пользовании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u w:val="single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u w:val="single"/>
              </w:rPr>
              <w:t xml:space="preserve"> годовой доход (руб.)</w:t>
            </w:r>
          </w:p>
        </w:tc>
      </w:tr>
      <w:tr w:rsidR="00825477" w:rsidTr="008254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477" w:rsidRDefault="00825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25477" w:rsidTr="008254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Шевелёв  Леонид Васильевич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Совета депутатов Терского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67,1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общая долевая собственность – ½ доли,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40,9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общая долевая собственность – ½ доли,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квартира, 40,9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общая долевая собственность – ½ доли,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жилой дом, 80,7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индивидуальная собственность,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садовый дом (</w:t>
            </w:r>
            <w:proofErr w:type="spellStart"/>
            <w:r>
              <w:rPr>
                <w:rFonts w:ascii="Times New Roman" w:hAnsi="Times New Roman" w:cs="Times New Roman"/>
              </w:rPr>
              <w:t>недострой</w:t>
            </w:r>
            <w:proofErr w:type="spellEnd"/>
            <w:r>
              <w:rPr>
                <w:rFonts w:ascii="Times New Roman" w:hAnsi="Times New Roman" w:cs="Times New Roman"/>
              </w:rPr>
              <w:t>), индивидуальная собственность,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автогараж</w:t>
            </w:r>
            <w:proofErr w:type="spellEnd"/>
            <w:r>
              <w:rPr>
                <w:rFonts w:ascii="Times New Roman" w:hAnsi="Times New Roman" w:cs="Times New Roman"/>
              </w:rPr>
              <w:t>, 27,32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индивидуальная собственность,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земельный участок, 640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 индивидуальная собственность,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земельный участок, 1200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,  индивидуальная собственность, 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77" w:rsidRDefault="008254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Toyota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LANDCRUISER</w:t>
            </w:r>
            <w:r>
              <w:rPr>
                <w:rFonts w:ascii="Times New Roman" w:eastAsia="Calibri" w:hAnsi="Times New Roman" w:cs="Times New Roman"/>
              </w:rPr>
              <w:t xml:space="preserve"> 150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77" w:rsidRDefault="00825477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земельный участок, 60 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</w:rPr>
              <w:t>, аренда, Россия;</w:t>
            </w:r>
          </w:p>
          <w:p w:rsidR="00825477" w:rsidRDefault="0082547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земельный участок, 207 кв</w:t>
            </w:r>
            <w:proofErr w:type="gramStart"/>
            <w:r>
              <w:rPr>
                <w:rFonts w:ascii="Times New Roman" w:eastAsia="Calibri" w:hAnsi="Times New Roman" w:cs="Times New Roman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</w:rPr>
              <w:t>, аренда, 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77" w:rsidRDefault="008254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2411831.98</w:t>
            </w:r>
          </w:p>
        </w:tc>
      </w:tr>
    </w:tbl>
    <w:p w:rsidR="00480F0F" w:rsidRDefault="00480F0F" w:rsidP="00825477"/>
    <w:sectPr w:rsidR="00480F0F" w:rsidSect="00825477">
      <w:pgSz w:w="16838" w:h="11906" w:orient="landscape"/>
      <w:pgMar w:top="709" w:right="1134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25477"/>
    <w:rsid w:val="00193429"/>
    <w:rsid w:val="002E055C"/>
    <w:rsid w:val="00480F0F"/>
    <w:rsid w:val="0082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477"/>
    <w:pPr>
      <w:spacing w:after="200" w:line="276" w:lineRule="auto"/>
      <w:ind w:firstLine="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477"/>
    <w:pPr>
      <w:ind w:firstLine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eco2</dc:creator>
  <cp:keywords/>
  <dc:description/>
  <cp:lastModifiedBy>eco2</cp:lastModifiedBy>
  <cp:revision>3</cp:revision>
  <dcterms:created xsi:type="dcterms:W3CDTF">2014-05-15T11:16:00Z</dcterms:created>
  <dcterms:modified xsi:type="dcterms:W3CDTF">2014-05-15T11:17:00Z</dcterms:modified>
</cp:coreProperties>
</file>